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本标准与相关国际＼国外＼国家＼行业＼地方＼团体标准主要参数对比表</w:t>
      </w:r>
    </w:p>
    <w:p>
      <w:pPr>
        <w:ind w:leftChars="400"/>
        <w:jc w:val="left"/>
      </w:pPr>
      <w:bookmarkStart w:id="0" w:name="OLE_LINK2"/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标准项目名称：</w:t>
      </w:r>
      <w:bookmarkEnd w:id="0"/>
    </w:p>
    <w:tbl>
      <w:tblPr>
        <w:tblStyle w:val="4"/>
        <w:tblW w:w="45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125"/>
        <w:gridCol w:w="1836"/>
        <w:gridCol w:w="2812"/>
        <w:gridCol w:w="244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标准号</w:t>
            </w:r>
          </w:p>
        </w:tc>
        <w:tc>
          <w:tcPr>
            <w:tcW w:w="817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本标准</w:t>
            </w:r>
            <w:r>
              <w:rPr>
                <w:rFonts w:hint="eastAsia" w:ascii="宋体" w:hAnsi="宋体" w:eastAsia="宋体"/>
                <w:sz w:val="21"/>
                <w:szCs w:val="21"/>
                <w:highlight w:val="yellow"/>
              </w:rPr>
              <w:t>（必填）</w:t>
            </w:r>
          </w:p>
        </w:tc>
        <w:tc>
          <w:tcPr>
            <w:tcW w:w="706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GB XXXX</w:t>
            </w:r>
          </w:p>
        </w:tc>
        <w:tc>
          <w:tcPr>
            <w:tcW w:w="1081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GB/T XXXX</w:t>
            </w:r>
          </w:p>
        </w:tc>
        <w:tc>
          <w:tcPr>
            <w:tcW w:w="940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XXXX</w:t>
            </w:r>
          </w:p>
        </w:tc>
        <w:tc>
          <w:tcPr>
            <w:tcW w:w="940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标准名称</w:t>
            </w: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范围</w:t>
            </w: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4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分类、标记</w:t>
            </w: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试样尺寸、外形、重量</w:t>
            </w: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技术要求</w:t>
            </w: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取样</w:t>
            </w: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试验方法</w:t>
            </w: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  <w:lang w:val="de-DE"/>
              </w:rPr>
            </w:pP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检验规则</w:t>
            </w: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判定规则</w:t>
            </w: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94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包装、运输、储存</w:t>
            </w: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4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．．．．．．</w:t>
            </w: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4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无法比对</w:t>
            </w: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4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标准由来</w:t>
            </w:r>
          </w:p>
        </w:tc>
        <w:tc>
          <w:tcPr>
            <w:tcW w:w="8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4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zh-CN"/>
              </w:rPr>
            </w:pPr>
          </w:p>
        </w:tc>
      </w:tr>
    </w:tbl>
    <w:p>
      <w:pPr>
        <w:ind w:leftChars="400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注意事项：1.</w:t>
      </w:r>
      <w:r>
        <w:rPr>
          <w:rFonts w:hint="eastAsia" w:ascii="仿宋" w:hAnsi="仿宋" w:eastAsia="仿宋" w:cs="仿宋"/>
          <w:b/>
          <w:bCs/>
          <w:u w:val="single"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  <w:u w:val="single"/>
        </w:rPr>
        <w:t>标准</w:t>
      </w:r>
      <w:r>
        <w:rPr>
          <w:rFonts w:hint="eastAsia" w:ascii="仿宋" w:hAnsi="仿宋" w:eastAsia="仿宋" w:cs="仿宋"/>
          <w:b/>
          <w:bCs/>
        </w:rPr>
        <w:t>指标为</w:t>
      </w:r>
      <w:r>
        <w:rPr>
          <w:rFonts w:hint="eastAsia" w:ascii="仿宋" w:hAnsi="仿宋" w:eastAsia="仿宋" w:cs="仿宋"/>
          <w:b/>
          <w:bCs/>
          <w:u w:val="single"/>
        </w:rPr>
        <w:t>必填</w:t>
      </w:r>
      <w:r>
        <w:rPr>
          <w:rFonts w:hint="eastAsia" w:ascii="仿宋" w:hAnsi="仿宋" w:eastAsia="仿宋" w:cs="仿宋"/>
          <w:b/>
          <w:bCs/>
        </w:rPr>
        <w:t>项</w:t>
      </w:r>
      <w:r>
        <w:rPr>
          <w:rFonts w:hint="eastAsia" w:ascii="仿宋" w:hAnsi="仿宋" w:eastAsia="仿宋" w:cs="仿宋"/>
          <w:b/>
          <w:bCs/>
          <w:lang w:eastAsia="zh-CN"/>
        </w:rPr>
        <w:t>；</w:t>
      </w:r>
    </w:p>
    <w:p>
      <w:pPr>
        <w:ind w:leftChars="900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2.请在能体现</w:t>
      </w:r>
      <w:r>
        <w:rPr>
          <w:rFonts w:hint="eastAsia" w:ascii="仿宋" w:hAnsi="仿宋" w:eastAsia="仿宋" w:cs="仿宋"/>
          <w:b/>
          <w:bCs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</w:rPr>
        <w:t>标准</w:t>
      </w:r>
      <w:r>
        <w:rPr>
          <w:rFonts w:hint="eastAsia" w:ascii="仿宋" w:hAnsi="仿宋" w:eastAsia="仿宋" w:cs="仿宋"/>
          <w:b/>
          <w:bCs/>
          <w:u w:val="single"/>
        </w:rPr>
        <w:t>特殊性和先进性</w:t>
      </w:r>
      <w:r>
        <w:rPr>
          <w:rFonts w:hint="eastAsia" w:ascii="仿宋" w:hAnsi="仿宋" w:eastAsia="仿宋" w:cs="仿宋"/>
          <w:b/>
          <w:bCs/>
        </w:rPr>
        <w:t>的位置</w:t>
      </w:r>
      <w:r>
        <w:rPr>
          <w:rFonts w:hint="eastAsia" w:ascii="仿宋" w:hAnsi="仿宋" w:eastAsia="仿宋" w:cs="仿宋"/>
          <w:b/>
          <w:bCs/>
          <w:highlight w:val="yellow"/>
        </w:rPr>
        <w:t>标黄</w:t>
      </w:r>
      <w:r>
        <w:rPr>
          <w:rFonts w:hint="eastAsia" w:ascii="仿宋" w:hAnsi="仿宋" w:eastAsia="仿宋" w:cs="仿宋"/>
          <w:b/>
          <w:bCs/>
        </w:rPr>
        <w:t>标记</w:t>
      </w:r>
      <w:r>
        <w:rPr>
          <w:rFonts w:hint="eastAsia" w:ascii="仿宋" w:hAnsi="仿宋" w:eastAsia="仿宋" w:cs="仿宋"/>
          <w:b/>
          <w:bCs/>
          <w:lang w:eastAsia="zh-CN"/>
        </w:rPr>
        <w:t>；</w:t>
      </w:r>
    </w:p>
    <w:p>
      <w:pPr>
        <w:ind w:leftChars="900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3.此表所列各项指标可根据标准实际情况进行增减；</w:t>
      </w:r>
    </w:p>
    <w:p>
      <w:pPr>
        <w:ind w:leftChars="900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</w:rPr>
        <w:t>.若和相关标准差异较大，无法进行比对，请在“无法比对”行说明无法比对的具体原因和主要差异</w:t>
      </w:r>
      <w:r>
        <w:rPr>
          <w:rFonts w:hint="eastAsia" w:ascii="仿宋" w:hAnsi="仿宋" w:eastAsia="仿宋" w:cs="仿宋"/>
          <w:b/>
          <w:bCs/>
          <w:lang w:eastAsia="zh-CN"/>
        </w:rPr>
        <w:t>；</w:t>
      </w:r>
    </w:p>
    <w:p>
      <w:pPr>
        <w:ind w:leftChars="900"/>
      </w:pPr>
      <w:r>
        <w:rPr>
          <w:rFonts w:hint="eastAsia" w:ascii="仿宋" w:hAnsi="仿宋" w:eastAsia="仿宋" w:cs="仿宋"/>
          <w:b/>
          <w:bCs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</w:rPr>
        <w:t>.若确无相关现有标准，请说明此标准由来，如：应用多年的企业标准......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yMzYzZjBlZDFlMGY2ZDEwMTZjMWY3ZDUxOWNiODEifQ=="/>
  </w:docVars>
  <w:rsids>
    <w:rsidRoot w:val="00172A27"/>
    <w:rsid w:val="00081C0A"/>
    <w:rsid w:val="00205F9B"/>
    <w:rsid w:val="00274A58"/>
    <w:rsid w:val="002C41EB"/>
    <w:rsid w:val="0051286F"/>
    <w:rsid w:val="006D3FB7"/>
    <w:rsid w:val="00835055"/>
    <w:rsid w:val="00A81F4D"/>
    <w:rsid w:val="00C747BE"/>
    <w:rsid w:val="00C95B3C"/>
    <w:rsid w:val="010333FC"/>
    <w:rsid w:val="062A2DBE"/>
    <w:rsid w:val="15D17A1E"/>
    <w:rsid w:val="19B7492C"/>
    <w:rsid w:val="2B705680"/>
    <w:rsid w:val="2C1A1476"/>
    <w:rsid w:val="4E20186F"/>
    <w:rsid w:val="596E6DA8"/>
    <w:rsid w:val="5972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282</Characters>
  <Lines>1</Lines>
  <Paragraphs>1</Paragraphs>
  <TotalTime>0</TotalTime>
  <ScaleCrop>false</ScaleCrop>
  <LinksUpToDate>false</LinksUpToDate>
  <CharactersWithSpaces>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2022-05-26T01:48:00Z</dcterms:created>
  <dc:creator>fanxiaofen@126.com</dc:creator>
  <cp:lastModifiedBy>long.</cp:lastModifiedBy>
  <dcterms:modified xsi:type="dcterms:W3CDTF">2023-01-31T08:28:46Z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1412D537B9FE43AA84898B86BB3C954E</vt:lpwstr>
  </property>
</Properties>
</file>