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96E16">
      <w:pPr>
        <w:rPr>
          <w:rFonts w:hint="eastAsia" w:ascii="Times" w:hAnsi="Times" w:eastAsia="黑体" w:cs="Arial"/>
          <w:szCs w:val="21"/>
          <w:lang w:val="en-GB" w:eastAsia="zh-CN"/>
        </w:rPr>
      </w:pPr>
      <w:bookmarkStart w:id="28" w:name="_GoBack"/>
      <w:bookmarkEnd w:id="28"/>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058A258D">
      <w:pPr>
        <w:rPr>
          <w:rFonts w:ascii="Times" w:hAnsi="Times" w:eastAsia="黑体" w:cs="Arial"/>
          <w:szCs w:val="21"/>
          <w:lang w:val="en-GB"/>
        </w:rPr>
      </w:pPr>
      <w:r>
        <w:rPr>
          <w:rFonts w:ascii="Times" w:hAnsi="Times" w:eastAsia="黑体" w:cs="Arial"/>
          <w:szCs w:val="21"/>
          <w:lang w:val="en-GB"/>
        </w:rPr>
        <w:t>CCS X XX</w:t>
      </w:r>
    </w:p>
    <w:p w14:paraId="79B70157">
      <w:pPr>
        <w:rPr>
          <w:rFonts w:ascii="Times New Roman" w:hAnsi="Times New Roman" w:eastAsia="黑体" w:cs="Times New Roman"/>
          <w:lang w:val="en-GB"/>
        </w:rPr>
      </w:pPr>
    </w:p>
    <w:p w14:paraId="36B2AC27">
      <w:pPr>
        <w:rPr>
          <w:rFonts w:ascii="Times New Roman" w:hAnsi="Times New Roman" w:eastAsia="黑体" w:cs="Times New Roman"/>
          <w:lang w:val="en-GB"/>
        </w:rPr>
      </w:pPr>
    </w:p>
    <w:p w14:paraId="5F681A40">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10B1B96E">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1C2FBADA">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52364193">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13D405F1">
      <w:pPr>
        <w:jc w:val="left"/>
        <w:rPr>
          <w:rFonts w:ascii="Times New Roman" w:hAnsi="Times New Roman" w:eastAsia="黑体" w:cs="Times New Roman"/>
          <w:lang w:val="en-GB"/>
        </w:rPr>
      </w:pPr>
    </w:p>
    <w:p w14:paraId="1DDDD2B1">
      <w:pPr>
        <w:jc w:val="left"/>
        <w:rPr>
          <w:rFonts w:ascii="Times New Roman" w:hAnsi="Times New Roman" w:eastAsia="黑体" w:cs="Times New Roman"/>
          <w:lang w:val="en-GB"/>
        </w:rPr>
      </w:pPr>
    </w:p>
    <w:p w14:paraId="07BAFB8C">
      <w:pPr>
        <w:jc w:val="left"/>
        <w:rPr>
          <w:rFonts w:ascii="Times New Roman" w:hAnsi="Times New Roman" w:eastAsia="黑体" w:cs="Times New Roman"/>
          <w:lang w:val="en-GB"/>
        </w:rPr>
      </w:pPr>
    </w:p>
    <w:p w14:paraId="08F5B5CC">
      <w:pPr>
        <w:jc w:val="left"/>
        <w:rPr>
          <w:rFonts w:ascii="Times New Roman" w:hAnsi="Times New Roman" w:eastAsia="黑体" w:cs="Times New Roman"/>
          <w:lang w:val="en-GB"/>
        </w:rPr>
      </w:pPr>
    </w:p>
    <w:p w14:paraId="44EDBECA">
      <w:pPr>
        <w:jc w:val="left"/>
        <w:rPr>
          <w:rFonts w:ascii="Times New Roman" w:hAnsi="Times New Roman" w:eastAsia="黑体" w:cs="Times New Roman"/>
          <w:lang w:val="en-GB"/>
        </w:rPr>
      </w:pPr>
    </w:p>
    <w:p w14:paraId="2CD39957">
      <w:pPr>
        <w:jc w:val="left"/>
        <w:rPr>
          <w:rFonts w:ascii="Times New Roman" w:hAnsi="Times New Roman" w:eastAsia="黑体" w:cs="Times New Roman"/>
          <w:lang w:val="en-GB"/>
        </w:rPr>
      </w:pPr>
    </w:p>
    <w:p w14:paraId="6D1E515F">
      <w:pPr>
        <w:jc w:val="left"/>
        <w:rPr>
          <w:rFonts w:ascii="Times New Roman" w:hAnsi="Times New Roman" w:eastAsia="黑体" w:cs="Times New Roman"/>
          <w:sz w:val="52"/>
          <w:szCs w:val="52"/>
          <w:lang w:val="en-GB"/>
        </w:rPr>
      </w:pPr>
      <w:r>
        <w:rPr>
          <w:rFonts w:ascii="Times New Roman" w:hAnsi="Times New Roman" w:eastAsia="黑体" w:cs="Times New Roman"/>
          <w:sz w:val="52"/>
          <w:szCs w:val="52"/>
          <w:lang w:val="en-GB"/>
        </w:rPr>
        <w:t>English Translation of The Document Title</w:t>
      </w:r>
      <w:r>
        <w:rPr>
          <w:rFonts w:ascii="Times New Roman" w:hAnsi="Times New Roman" w:eastAsia="黑体" w:cs="Times New Roman"/>
          <w:sz w:val="52"/>
          <w:szCs w:val="52"/>
          <w:lang w:val="en-GB"/>
        </w:rPr>
        <w:br w:type="textWrapping"/>
      </w:r>
      <w:r>
        <w:rPr>
          <w:rFonts w:ascii="Times New Roman" w:hAnsi="Times New Roman" w:eastAsia="黑体" w:cs="Times New Roman"/>
          <w:i/>
          <w:iCs/>
          <w:color w:val="FF0000"/>
          <w:sz w:val="18"/>
          <w:szCs w:val="18"/>
          <w:u w:val="single"/>
          <w:lang w:val="en-GB"/>
        </w:rPr>
        <w:t>(标准英文标题、一号、Times New Roman、左对齐)</w:t>
      </w:r>
    </w:p>
    <w:p w14:paraId="02EA4D6B">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4BB5A15B">
      <w:pPr>
        <w:jc w:val="center"/>
        <w:rPr>
          <w:rFonts w:ascii="Times New Roman" w:hAnsi="Times New Roman" w:eastAsia="黑体" w:cs="Times New Roman"/>
          <w:sz w:val="44"/>
          <w:szCs w:val="44"/>
          <w:lang w:val="en-GB"/>
        </w:rPr>
      </w:pPr>
    </w:p>
    <w:p w14:paraId="0ABE7DA1">
      <w:pPr>
        <w:jc w:val="center"/>
        <w:rPr>
          <w:rFonts w:ascii="Times New Roman" w:hAnsi="Times New Roman" w:eastAsia="黑体" w:cs="Times New Roman"/>
          <w:sz w:val="44"/>
          <w:szCs w:val="44"/>
          <w:lang w:val="en-GB"/>
        </w:rPr>
      </w:pPr>
    </w:p>
    <w:p w14:paraId="4CD854E1">
      <w:pPr>
        <w:jc w:val="center"/>
        <w:rPr>
          <w:rFonts w:ascii="Times New Roman" w:hAnsi="Times New Roman" w:eastAsia="黑体" w:cs="Times New Roman"/>
          <w:sz w:val="44"/>
          <w:szCs w:val="44"/>
          <w:lang w:val="en-GB"/>
        </w:rPr>
      </w:pPr>
    </w:p>
    <w:p w14:paraId="52108CB9">
      <w:pPr>
        <w:jc w:val="center"/>
        <w:rPr>
          <w:rFonts w:ascii="Times New Roman" w:hAnsi="Times New Roman" w:eastAsia="黑体" w:cs="Times New Roman"/>
          <w:sz w:val="44"/>
          <w:szCs w:val="44"/>
          <w:lang w:val="en-GB"/>
        </w:rPr>
      </w:pPr>
    </w:p>
    <w:p w14:paraId="5EF7BE3A">
      <w:pPr>
        <w:jc w:val="center"/>
        <w:rPr>
          <w:rFonts w:ascii="Times New Roman" w:hAnsi="Times New Roman" w:eastAsia="黑体" w:cs="Times New Roman"/>
          <w:sz w:val="44"/>
          <w:szCs w:val="44"/>
          <w:lang w:val="en-GB"/>
        </w:rPr>
      </w:pPr>
    </w:p>
    <w:p w14:paraId="7A3E8BBF">
      <w:pPr>
        <w:rPr>
          <w:rFonts w:ascii="Times New Roman" w:hAnsi="Times New Roman" w:eastAsia="黑体" w:cs="Times New Roman"/>
          <w:sz w:val="44"/>
          <w:szCs w:val="44"/>
          <w:lang w:val="en-GB"/>
        </w:rPr>
      </w:pPr>
    </w:p>
    <w:p w14:paraId="36CCB4C8">
      <w:pPr>
        <w:rPr>
          <w:rFonts w:ascii="Times New Roman" w:hAnsi="Times New Roman" w:eastAsia="黑体" w:cs="Times New Roman"/>
          <w:sz w:val="44"/>
          <w:szCs w:val="44"/>
          <w:lang w:val="en-GB"/>
        </w:rPr>
      </w:pPr>
    </w:p>
    <w:tbl>
      <w:tblPr>
        <w:tblStyle w:val="12"/>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77B0889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01751C9E">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59DD9359">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6BD9A656">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1BB0B18B">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2B63B64F">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42EFBFA1">
      <w:pPr>
        <w:widowControl/>
        <w:spacing w:beforeLines="50"/>
        <w:rPr>
          <w:rFonts w:hint="eastAsia" w:ascii="Times New Roman" w:hAnsi="Times New Roman" w:eastAsia="黑体" w:cs="Times New Roman"/>
          <w:b/>
          <w:bCs/>
          <w:color w:val="FF0000"/>
          <w:sz w:val="20"/>
          <w:szCs w:val="20"/>
          <w:u w:val="single"/>
          <w:lang w:val="en-US"/>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5C46A0F6">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5"/>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3E50CE84">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76C4E5B7">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(由...提出）</w:t>
      </w:r>
    </w:p>
    <w:p w14:paraId="36E2DBEB">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3843A1F5">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03B05123">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30775889">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37CF8194">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p w14:paraId="577B30FA">
      <w:pPr>
        <w:widowControl/>
        <w:spacing w:beforeLines="50"/>
        <w:rPr>
          <w:rFonts w:hint="default" w:ascii="Times New Roman" w:hAnsi="Times New Roman" w:eastAsia="黑体" w:cs="Times New Roman"/>
          <w:i/>
          <w:iCs/>
          <w:sz w:val="20"/>
          <w:szCs w:val="20"/>
          <w:highlight w:val="none"/>
          <w:lang w:val="en-US" w:eastAsia="zh-CN"/>
        </w:rPr>
      </w:pPr>
    </w:p>
    <w:p w14:paraId="5F8E6F20">
      <w:pPr>
        <w:widowControl/>
        <w:jc w:val="left"/>
        <w:rPr>
          <w:rFonts w:ascii="Times New Roman" w:hAnsi="Times New Roman" w:eastAsia="黑体" w:cs="Times New Roman"/>
          <w:szCs w:val="21"/>
          <w:lang w:val="en-GB"/>
        </w:rPr>
      </w:pPr>
    </w:p>
    <w:p w14:paraId="39D8354B">
      <w:pPr>
        <w:rPr>
          <w:rFonts w:hint="eastAsia" w:ascii="Times New Roman" w:hAnsi="Times New Roman" w:eastAsia="黑体" w:cs="Times New Roman"/>
          <w:b/>
          <w:bCs/>
          <w:sz w:val="36"/>
          <w:szCs w:val="36"/>
          <w:lang w:val="en-GB"/>
        </w:rPr>
      </w:pPr>
      <w:r>
        <w:rPr>
          <w:rFonts w:hint="eastAsia" w:ascii="Times New Roman" w:hAnsi="Times New Roman" w:eastAsia="黑体" w:cs="Times New Roman"/>
          <w:b/>
          <w:bCs/>
          <w:sz w:val="36"/>
          <w:szCs w:val="36"/>
          <w:lang w:val="en-GB"/>
        </w:rPr>
        <w:br w:type="page"/>
      </w:r>
    </w:p>
    <w:p w14:paraId="76C1A197">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50CEEFA9">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2B9BBDB7">
      <w:pPr>
        <w:widowControl/>
        <w:jc w:val="left"/>
        <w:rPr>
          <w:rFonts w:hint="eastAsia" w:ascii="Times New Roman" w:hAnsi="Times New Roman" w:eastAsia="黑体" w:cs="Times New Roman"/>
          <w:i/>
          <w:iCs/>
          <w:color w:val="FF0000"/>
          <w:sz w:val="20"/>
          <w:szCs w:val="20"/>
          <w:u w:val="single"/>
          <w:lang w:val="en-US" w:eastAsia="zh-CN"/>
        </w:rPr>
      </w:pPr>
    </w:p>
    <w:p w14:paraId="394FE306">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如需要，此处可增加引言。“引言”中应简要说明编制该文件的原因、目的以及文件技术内容的特殊信息或说明。</w:t>
      </w:r>
    </w:p>
    <w:p w14:paraId="05FA4531">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4CAF6D9A">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66C3FB78">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19F9F5A3">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0A02FDC3">
      <w:pPr>
        <w:spacing w:beforeLines="50"/>
        <w:rPr>
          <w:rFonts w:hint="eastAsia" w:ascii="Times New Roman" w:hAnsi="Times New Roman" w:cs="Times New Roman"/>
          <w:sz w:val="20"/>
          <w:szCs w:val="20"/>
        </w:rPr>
      </w:pPr>
    </w:p>
    <w:p w14:paraId="1E83DB42">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rPr>
        <w:t>若标准涉及专利内容，</w:t>
      </w:r>
      <w:r>
        <w:rPr>
          <w:rFonts w:hint="eastAsia" w:ascii="Times New Roman" w:hAnsi="Times New Roman" w:eastAsia="黑体" w:cs="Times New Roman"/>
          <w:b/>
          <w:bCs/>
          <w:color w:val="FF0000"/>
          <w:sz w:val="20"/>
          <w:szCs w:val="20"/>
          <w:u w:val="single"/>
          <w:lang w:val="en-US" w:eastAsia="zh-CN"/>
        </w:rPr>
        <w:t>须给出以下说明：</w:t>
      </w:r>
    </w:p>
    <w:p w14:paraId="31113EB1">
      <w:pPr>
        <w:widowControl/>
        <w:rPr>
          <w:rFonts w:ascii="Times New Roman" w:hAnsi="Times New Roman" w:cs="Times New Roman"/>
          <w:sz w:val="20"/>
          <w:szCs w:val="20"/>
        </w:rPr>
      </w:pPr>
      <w:r>
        <w:rPr>
          <w:rFonts w:hint="eastAsia" w:ascii="Times New Roman" w:hAnsi="Times New Roman" w:cs="Times New Roman"/>
          <w:sz w:val="20"/>
          <w:szCs w:val="20"/>
        </w:rPr>
        <w:t xml:space="preserve">The issuing body of this document draws attention to the fact that claims of compliance with this document may involve the use of a patent concerning </w:t>
      </w:r>
      <w:r>
        <w:rPr>
          <w:rFonts w:hint="eastAsia" w:ascii="Times New Roman" w:hAnsi="Times New Roman" w:cs="Times New Roman"/>
          <w:color w:val="FF0000"/>
          <w:sz w:val="20"/>
          <w:szCs w:val="20"/>
        </w:rPr>
        <w:t>(...subject matter...内容)</w:t>
      </w:r>
      <w:r>
        <w:rPr>
          <w:rFonts w:hint="eastAsia" w:ascii="Times New Roman" w:hAnsi="Times New Roman" w:cs="Times New Roman"/>
          <w:sz w:val="20"/>
          <w:szCs w:val="20"/>
        </w:rPr>
        <w:t xml:space="preserve"> given in </w:t>
      </w:r>
      <w:r>
        <w:rPr>
          <w:rFonts w:hint="eastAsia" w:ascii="Times New Roman" w:hAnsi="Times New Roman" w:cs="Times New Roman"/>
          <w:color w:val="FF0000"/>
          <w:sz w:val="20"/>
          <w:szCs w:val="20"/>
        </w:rPr>
        <w:t>(...subclause条)</w:t>
      </w:r>
      <w:r>
        <w:rPr>
          <w:rFonts w:hint="eastAsia" w:ascii="Times New Roman" w:hAnsi="Times New Roman" w:cs="Times New Roman"/>
          <w:sz w:val="20"/>
          <w:szCs w:val="20"/>
        </w:rPr>
        <w:t xml:space="preserve">. </w:t>
      </w:r>
    </w:p>
    <w:p w14:paraId="34CB3728">
      <w:pPr>
        <w:spacing w:beforeLines="50"/>
        <w:rPr>
          <w:rFonts w:ascii="Times New Roman" w:hAnsi="Times New Roman" w:cs="Times New Roman"/>
          <w:sz w:val="20"/>
          <w:szCs w:val="20"/>
        </w:rPr>
      </w:pPr>
      <w:r>
        <w:rPr>
          <w:rFonts w:hint="eastAsia" w:ascii="Times New Roman" w:hAnsi="Times New Roman" w:cs="Times New Roman"/>
          <w:sz w:val="20"/>
          <w:szCs w:val="20"/>
        </w:rPr>
        <w:t>The issuing body of this document takes no position concerning the evidence, validity and scope of this patent right.</w:t>
      </w:r>
    </w:p>
    <w:p w14:paraId="39743D79">
      <w:pPr>
        <w:spacing w:beforeLines="50"/>
        <w:rPr>
          <w:rFonts w:ascii="Times New Roman" w:hAnsi="Times New Roman" w:cs="Times New Roman"/>
          <w:sz w:val="20"/>
          <w:szCs w:val="20"/>
        </w:rPr>
      </w:pPr>
      <w:r>
        <w:rPr>
          <w:rFonts w:hint="eastAsia" w:ascii="Times New Roman" w:hAnsi="Times New Roman" w:cs="Times New Roman"/>
          <w:sz w:val="20"/>
          <w:szCs w:val="20"/>
        </w:rPr>
        <w:t>The holder of this patent right has assured the issuing body of this document that he/she is willing to negotiate licenses under reasonable and non-discriminatory terms and conditions with any applicant. The statement of the holder of this patent right is registered with the issuing body of this document. Information may be obtained from:</w:t>
      </w:r>
    </w:p>
    <w:p w14:paraId="49D503B0">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Name of holder of patent right：...</w:t>
      </w:r>
    </w:p>
    <w:p w14:paraId="47295B81">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Address：...</w:t>
      </w:r>
    </w:p>
    <w:p w14:paraId="792BD050">
      <w:pPr>
        <w:spacing w:beforeLines="50"/>
        <w:rPr>
          <w:rFonts w:hint="eastAsia" w:ascii="Times New Roman" w:hAnsi="Times New Roman" w:cs="Times New Roman"/>
          <w:sz w:val="20"/>
          <w:szCs w:val="20"/>
        </w:rPr>
      </w:pPr>
      <w:r>
        <w:rPr>
          <w:rFonts w:hint="eastAsia" w:ascii="Times New Roman" w:hAnsi="Times New Roman" w:cs="Times New Roman"/>
          <w:sz w:val="20"/>
          <w:szCs w:val="20"/>
        </w:rPr>
        <w:t>Attention is drawn to the possibility that some of the elements of this document may be the subject of patent rights other than those identified above. The issuing body of this document shall not be held responsible for identifying any or all such patent rights.</w:t>
      </w:r>
    </w:p>
    <w:p w14:paraId="7410056E">
      <w:pPr>
        <w:spacing w:beforeLines="50"/>
        <w:rPr>
          <w:rFonts w:hint="eastAsia" w:ascii="Times New Roman" w:hAnsi="Times New Roman" w:cs="Times New Roman"/>
          <w:sz w:val="20"/>
          <w:szCs w:val="20"/>
        </w:rPr>
      </w:pPr>
    </w:p>
    <w:p w14:paraId="616F5AB1">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35624459">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607E09E7">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744FC00E">
      <w:pPr>
        <w:spacing w:beforeLines="50"/>
        <w:ind w:leftChars="100"/>
        <w:rPr>
          <w:rFonts w:ascii="Times New Roman" w:hAnsi="Times New Roman" w:eastAsia="黑体" w:cs="Times New Roman"/>
          <w:b/>
          <w:bCs/>
          <w:sz w:val="36"/>
          <w:szCs w:val="36"/>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3D585E53">
      <w:pPr>
        <w:spacing w:beforeLines="100"/>
        <w:jc w:val="left"/>
        <w:rPr>
          <w:rFonts w:hint="eastAsia" w:ascii="Times New Roman" w:hAnsi="Times New Roman" w:eastAsia="黑体" w:cs="Times New Roman"/>
          <w:i/>
          <w:iCs/>
          <w:color w:val="FF0000"/>
          <w:sz w:val="20"/>
          <w:szCs w:val="20"/>
          <w:u w:val="single"/>
          <w:lang w:val="en-GB"/>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r>
        <w:rPr>
          <w:rFonts w:ascii="Times New Roman" w:hAnsi="Times New Roman" w:eastAsia="黑体" w:cs="Times New Roman"/>
          <w:b/>
          <w:bCs/>
          <w:sz w:val="36"/>
          <w:szCs w:val="3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47F38502">
      <w:pPr>
        <w:spacing w:beforeLines="100"/>
        <w:jc w:val="both"/>
        <w:rPr>
          <w:rFonts w:hint="eastAsia" w:ascii="Times New Roman" w:hAnsi="Times New Roman" w:eastAsia="黑体" w:cs="Times New Roman"/>
          <w:i/>
          <w:iCs/>
          <w:color w:val="FF0000"/>
          <w:sz w:val="20"/>
          <w:szCs w:val="20"/>
          <w:u w:val="single"/>
          <w:lang w:val="en-US" w:eastAsia="zh-CN"/>
        </w:rPr>
      </w:pPr>
      <w:bookmarkStart w:id="0" w:name="OLE_LINK22"/>
      <w:bookmarkStart w:id="1" w:name="OLE_LINK23"/>
      <w:r>
        <w:rPr>
          <w:rFonts w:hint="eastAsia" w:ascii="Times New Roman" w:hAnsi="Times New Roman" w:eastAsia="黑体" w:cs="Times New Roman"/>
          <w:b/>
          <w:bCs/>
          <w:i/>
          <w:iCs/>
          <w:color w:val="auto"/>
          <w:sz w:val="20"/>
          <w:szCs w:val="20"/>
          <w:u w:val="single"/>
          <w:lang w:val="en-US" w:eastAsia="zh-CN"/>
        </w:rPr>
        <w:t>Important(Dangerous/</w:t>
      </w:r>
      <w:r>
        <w:rPr>
          <w:rFonts w:ascii="Times New Roman" w:hAnsi="Times New Roman" w:eastAsia="黑体" w:cs="Times New Roman"/>
          <w:b/>
          <w:bCs/>
          <w:i/>
          <w:iCs/>
          <w:color w:val="auto"/>
          <w:sz w:val="20"/>
          <w:szCs w:val="20"/>
          <w:u w:val="single"/>
          <w:lang w:val="en-GB"/>
        </w:rPr>
        <w:t>Warning</w:t>
      </w:r>
      <w:r>
        <w:rPr>
          <w:rFonts w:hint="eastAsia" w:ascii="Times New Roman" w:hAnsi="Times New Roman" w:eastAsia="黑体" w:cs="Times New Roman"/>
          <w:b/>
          <w:bCs/>
          <w:i/>
          <w:iCs/>
          <w:color w:val="auto"/>
          <w:sz w:val="20"/>
          <w:szCs w:val="20"/>
          <w:u w:val="single"/>
          <w:lang w:val="en-US" w:eastAsia="zh-CN"/>
        </w:rPr>
        <w:t>/Attention)</w:t>
      </w:r>
      <w:bookmarkEnd w:id="0"/>
      <w:r>
        <w:rPr>
          <w:rFonts w:ascii="Times New Roman" w:hAnsi="Times New Roman" w:eastAsia="黑体" w:cs="Times New Roman"/>
          <w:b/>
          <w:bCs/>
          <w:i/>
          <w:iCs/>
          <w:color w:val="auto"/>
          <w:sz w:val="20"/>
          <w:szCs w:val="20"/>
          <w:u w:val="single"/>
          <w:lang w:val="en-GB"/>
        </w:rPr>
        <w:t>—</w:t>
      </w:r>
      <w:r>
        <w:rPr>
          <w:rFonts w:ascii="Times New Roman" w:hAnsi="Times New Roman" w:eastAsia="黑体" w:cs="Times New Roman"/>
          <w:i/>
          <w:iCs/>
          <w:color w:val="auto"/>
          <w:sz w:val="20"/>
          <w:szCs w:val="20"/>
          <w:u w:val="single"/>
          <w:lang w:val="en-GB"/>
        </w:rPr>
        <w:t>People using this document should have practical work experience in formal laboratory. In this document, not all possible safety issues are pointed out. The user is responsible for taking appropriate safety and health measures, and ensuring compliance with the conditions stipulated by relevant national laws and regulations.</w:t>
      </w:r>
    </w:p>
    <w:p w14:paraId="60C45E53">
      <w:pPr>
        <w:widowControl/>
        <w:spacing w:beforeLines="50"/>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(警示：10号、Times New Roman、两端对齐、下划线、</w:t>
      </w:r>
      <w:r>
        <w:rPr>
          <w:rFonts w:hint="eastAsia" w:ascii="Times New Roman" w:hAnsi="Times New Roman" w:eastAsia="黑体" w:cs="Times New Roman"/>
          <w:i/>
          <w:iCs/>
          <w:color w:val="FF0000"/>
          <w:sz w:val="20"/>
          <w:szCs w:val="20"/>
          <w:u w:val="single"/>
          <w:lang w:val="en-US" w:eastAsia="zh-CN"/>
        </w:rPr>
        <w:t>横线前</w:t>
      </w:r>
      <w:r>
        <w:rPr>
          <w:rFonts w:hint="eastAsia" w:ascii="Times New Roman" w:hAnsi="Times New Roman" w:eastAsia="黑体" w:cs="Times New Roman"/>
          <w:i/>
          <w:iCs/>
          <w:color w:val="FF0000"/>
          <w:sz w:val="20"/>
          <w:szCs w:val="20"/>
          <w:u w:val="single"/>
          <w:lang w:val="en-GB"/>
        </w:rPr>
        <w:t>加粗、段前间距1行)</w:t>
      </w:r>
    </w:p>
    <w:bookmarkEnd w:id="1"/>
    <w:p w14:paraId="4BE03EF5">
      <w:pPr>
        <w:pStyle w:val="22"/>
        <w:widowControl/>
        <w:numPr>
          <w:ilvl w:val="0"/>
          <w:numId w:val="4"/>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74D6DA69">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0AEAE841">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43082B12">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7527B0A5">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70E9043A">
      <w:pPr>
        <w:widowControl/>
        <w:spacing w:beforeLines="50"/>
        <w:rPr>
          <w:rFonts w:ascii="Times New Roman" w:hAnsi="Times New Roman" w:eastAsia="黑体" w:cs="Times New Roman"/>
          <w:i/>
          <w:iCs/>
          <w:color w:val="FF0000"/>
          <w:sz w:val="20"/>
          <w:szCs w:val="20"/>
          <w:u w:val="single"/>
          <w:lang w:val="en-GB"/>
        </w:rPr>
      </w:pPr>
      <w:bookmarkStart w:id="2" w:name="OLE_LINK3"/>
      <w:r>
        <w:rPr>
          <w:rFonts w:ascii="Times New Roman" w:hAnsi="Times New Roman" w:eastAsia="黑体" w:cs="Times New Roman"/>
          <w:sz w:val="20"/>
          <w:szCs w:val="20"/>
          <w:lang w:val="en-GB"/>
        </w:rPr>
        <w:t>This document is applicable to</w:t>
      </w:r>
      <w:bookmarkEnd w:id="2"/>
      <w:r>
        <w:rPr>
          <w:rFonts w:ascii="Times New Roman" w:hAnsi="Times New Roman" w:eastAsia="黑体" w:cs="Times New Roman"/>
          <w:sz w:val="20"/>
          <w:szCs w:val="20"/>
          <w:lang w:val="en-GB"/>
        </w:rPr>
        <w:t>/ is not applicable to ... （本标准适用于/不适用于...）</w:t>
      </w:r>
      <w:r>
        <w:rPr>
          <w:rFonts w:ascii="Times New Roman" w:hAnsi="Times New Roman" w:eastAsia="黑体" w:cs="Times New Roman"/>
          <w:sz w:val="20"/>
          <w:szCs w:val="20"/>
          <w:lang w:val="en-GB"/>
        </w:rPr>
        <w:br w:type="textWrapping"/>
      </w:r>
      <w:bookmarkStart w:id="3" w:name="OLE_LINK17"/>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3"/>
    <w:p w14:paraId="3515C55B">
      <w:pPr>
        <w:pStyle w:val="22"/>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07783E82">
      <w:pPr>
        <w:pStyle w:val="22"/>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52C2B209">
      <w:pPr>
        <w:widowControl/>
        <w:spacing w:beforeLines="100"/>
        <w:rPr>
          <w:rFonts w:ascii="Times New Roman" w:hAnsi="Times New Roman" w:eastAsia="黑体" w:cs="Times New Roman"/>
          <w:szCs w:val="21"/>
          <w:lang w:val="en-GB"/>
        </w:rPr>
      </w:pPr>
      <w:bookmarkStart w:id="4" w:name="OLE_LINK1"/>
      <w:r>
        <w:rPr>
          <w:rFonts w:hint="eastAsia" w:ascii="Times New Roman" w:hAnsi="Times New Roman" w:eastAsia="黑体" w:cs="Times New Roman"/>
          <w:sz w:val="20"/>
          <w:szCs w:val="20"/>
        </w:rPr>
        <w:t>The following referenced documents are indispensable for the application of this document.</w:t>
      </w:r>
      <w:bookmarkEnd w:id="4"/>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78C3E99D">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44D08FD7">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6280765B">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5" w:name="OLE_LINK2"/>
      <w:r>
        <w:rPr>
          <w:rFonts w:hint="eastAsia" w:ascii="Times New Roman" w:hAnsi="Times New Roman" w:eastAsia="黑体" w:cs="Times New Roman"/>
          <w:sz w:val="20"/>
          <w:szCs w:val="20"/>
          <w:lang w:val="en-GB"/>
        </w:rPr>
        <w:t>××××</w:t>
      </w:r>
      <w:bookmarkEnd w:id="5"/>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67640255">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0EAC70DA">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60F985C5">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74A1CB8C">
      <w:pPr>
        <w:widowControl/>
        <w:spacing w:beforeLines="50"/>
        <w:rPr>
          <w:rFonts w:hint="eastAsia" w:ascii="Times New Roman" w:hAnsi="Times New Roman" w:eastAsia="黑体" w:cs="Times New Roman"/>
          <w:i/>
          <w:iCs/>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683D12BD">
      <w:pPr>
        <w:widowControl/>
        <w:spacing w:beforeLines="50"/>
        <w:rPr>
          <w:rFonts w:hint="eastAsia" w:ascii="Times New Roman" w:hAnsi="Times New Roman" w:eastAsia="黑体" w:cs="Times New Roman"/>
          <w:i/>
          <w:iCs/>
          <w:sz w:val="20"/>
          <w:szCs w:val="20"/>
        </w:rPr>
      </w:pPr>
    </w:p>
    <w:p w14:paraId="4B805338">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27FF1ACC">
      <w:pPr>
        <w:widowControl/>
        <w:spacing w:beforeLines="50"/>
        <w:rPr>
          <w:rFonts w:ascii="Times New Roman" w:hAnsi="Times New Roman" w:eastAsia="黑体" w:cs="Times New Roman"/>
          <w:i/>
          <w:iCs/>
          <w:color w:val="FF0000"/>
          <w:sz w:val="18"/>
          <w:szCs w:val="18"/>
          <w:u w:val="single"/>
          <w:lang w:val="en-GB"/>
        </w:rPr>
      </w:pPr>
    </w:p>
    <w:p w14:paraId="62139D39">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6" w:name="OLE_LINK15"/>
      <w:r>
        <w:rPr>
          <w:rFonts w:hint="eastAsia" w:ascii="Times New Roman" w:hAnsi="Times New Roman" w:eastAsia="黑体" w:cs="Times New Roman"/>
          <w:b/>
          <w:bCs/>
          <w:color w:val="FF0000"/>
          <w:sz w:val="20"/>
          <w:szCs w:val="20"/>
          <w:u w:val="single"/>
          <w:lang w:val="en-GB"/>
        </w:rPr>
        <w:t>给出以下说明</w:t>
      </w:r>
      <w:bookmarkEnd w:id="6"/>
      <w:r>
        <w:rPr>
          <w:rFonts w:hint="eastAsia" w:ascii="Times New Roman" w:hAnsi="Times New Roman" w:eastAsia="黑体" w:cs="Times New Roman"/>
          <w:b/>
          <w:bCs/>
          <w:color w:val="FF0000"/>
          <w:sz w:val="20"/>
          <w:szCs w:val="20"/>
          <w:u w:val="single"/>
          <w:lang w:val="en-GB"/>
        </w:rPr>
        <w:t>：</w:t>
      </w:r>
    </w:p>
    <w:p w14:paraId="2FBDB6E9">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6291529B">
      <w:pPr>
        <w:pStyle w:val="22"/>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r>
        <w:rPr>
          <w:rFonts w:ascii="Times New Roman" w:hAnsi="Times New Roman" w:eastAsia="黑体" w:cs="Times New Roman"/>
          <w:b/>
          <w:bCs/>
          <w:sz w:val="26"/>
          <w:szCs w:val="2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329036A9">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551B8381">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7"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7"/>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2B09039F">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8" w:name="OLE_LINK16"/>
      <w:r>
        <w:rPr>
          <w:rFonts w:hint="eastAsia" w:ascii="Times New Roman" w:hAnsi="Times New Roman" w:eastAsia="黑体" w:cs="Times New Roman"/>
          <w:sz w:val="20"/>
          <w:szCs w:val="20"/>
        </w:rPr>
        <w:t xml:space="preserve"> terms and definitions</w:t>
      </w:r>
      <w:bookmarkEnd w:id="8"/>
      <w:r>
        <w:rPr>
          <w:rFonts w:hint="eastAsia" w:ascii="Times New Roman" w:hAnsi="Times New Roman" w:eastAsia="黑体" w:cs="Times New Roman"/>
          <w:sz w:val="20"/>
          <w:szCs w:val="20"/>
        </w:rPr>
        <w:t xml:space="preserve"> apply.（适用于仅本文件需要界定的术语与定义）</w:t>
      </w:r>
    </w:p>
    <w:p w14:paraId="2D106FF4">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6F647E3A">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5CEDE126">
      <w:pPr>
        <w:pStyle w:val="22"/>
        <w:widowControl/>
        <w:numPr>
          <w:ilvl w:val="1"/>
          <w:numId w:val="4"/>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097BFD1A">
      <w:pPr>
        <w:widowControl/>
        <w:rPr>
          <w:rFonts w:ascii="Times New Roman" w:hAnsi="Times New Roman" w:eastAsia="黑体" w:cs="Times New Roman"/>
          <w:i/>
          <w:iCs/>
          <w:color w:val="FF0000"/>
          <w:sz w:val="18"/>
          <w:szCs w:val="18"/>
          <w:lang w:val="en-GB"/>
        </w:rPr>
      </w:pPr>
      <w:bookmarkStart w:id="9" w:name="OLE_LINK8"/>
      <w:r>
        <w:rPr>
          <w:rFonts w:ascii="Times New Roman" w:hAnsi="Times New Roman" w:eastAsia="黑体" w:cs="Times New Roman"/>
          <w:b/>
          <w:bCs/>
          <w:szCs w:val="21"/>
          <w:lang w:val="en-GB"/>
        </w:rPr>
        <w:t>preferred term</w:t>
      </w:r>
      <w:bookmarkEnd w:id="9"/>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46C1BFAA">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458335D5">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2A422749">
      <w:pPr>
        <w:pStyle w:val="22"/>
        <w:widowControl/>
        <w:numPr>
          <w:ilvl w:val="1"/>
          <w:numId w:val="4"/>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3E8A3204">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10A56435">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4527BA3F">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719A0423">
      <w:pPr>
        <w:pStyle w:val="22"/>
        <w:numPr>
          <w:ilvl w:val="0"/>
          <w:numId w:val="4"/>
        </w:numPr>
        <w:spacing w:beforeLines="100"/>
        <w:ind w:left="420" w:hanging="420" w:firstLineChars="0"/>
        <w:jc w:val="left"/>
        <w:rPr>
          <w:rFonts w:ascii="Times New Roman" w:hAnsi="Times New Roman" w:cs="Times New Roman"/>
          <w:b/>
          <w:bCs/>
          <w:kern w:val="0"/>
          <w:sz w:val="26"/>
          <w:szCs w:val="26"/>
        </w:rPr>
      </w:pPr>
      <w:bookmarkStart w:id="10" w:name="OLE_LINK9"/>
      <w:r>
        <w:rPr>
          <w:rFonts w:hint="eastAsia" w:ascii="Times New Roman" w:hAnsi="Times New Roman" w:cs="Times New Roman"/>
          <w:b/>
          <w:bCs/>
          <w:kern w:val="0"/>
          <w:sz w:val="26"/>
          <w:szCs w:val="26"/>
        </w:rPr>
        <w:t>Principle</w:t>
      </w:r>
      <w:r>
        <w:rPr>
          <w:rFonts w:hint="eastAsia" w:ascii="Times New Roman" w:hAnsi="Times New Roman" w:cs="Times New Roman"/>
          <w:b/>
          <w:bCs/>
          <w:kern w:val="0"/>
          <w:sz w:val="26"/>
          <w:szCs w:val="26"/>
          <w:lang w:val="en-US" w:eastAsia="zh-CN"/>
        </w:rPr>
        <w:t>s</w:t>
      </w:r>
    </w:p>
    <w:p w14:paraId="1A51EAF1">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558B9350">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20B4E158">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1" w:name="OLE_LINK20"/>
      <w:bookmarkStart w:id="12"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1"/>
    </w:p>
    <w:bookmarkEnd w:id="10"/>
    <w:bookmarkEnd w:id="12"/>
    <w:p w14:paraId="6BC83AB6">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Test condition</w:t>
      </w:r>
    </w:p>
    <w:p w14:paraId="0A000CDB">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02557A79">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6E6DE0E1">
      <w:pPr>
        <w:pStyle w:val="22"/>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R</w:t>
      </w:r>
      <w:bookmarkStart w:id="13" w:name="OLE_LINK5"/>
      <w:r>
        <w:rPr>
          <w:rFonts w:hint="eastAsia" w:ascii="Times New Roman" w:hAnsi="Times New Roman" w:cs="Times New Roman" w:eastAsiaTheme="minorEastAsia"/>
          <w:b/>
          <w:bCs/>
          <w:kern w:val="0"/>
          <w:sz w:val="26"/>
          <w:szCs w:val="26"/>
          <w:lang w:val="en-GB"/>
        </w:rPr>
        <w:t>eagent and materials</w:t>
      </w:r>
    </w:p>
    <w:p w14:paraId="1880ACCB">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End w:id="13"/>
      <w:bookmarkStart w:id="14"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4"/>
    </w:p>
    <w:p w14:paraId="18588E2A">
      <w:pPr>
        <w:widowControl/>
        <w:spacing w:beforeLines="100"/>
        <w:rPr>
          <w:rFonts w:ascii="Times New Roman" w:hAnsi="Times New Roman" w:eastAsia="黑体" w:cs="Times New Roman"/>
          <w:i/>
          <w:iCs/>
          <w:color w:val="FF0000"/>
          <w:kern w:val="0"/>
          <w:sz w:val="18"/>
          <w:szCs w:val="18"/>
          <w:u w:val="single"/>
        </w:rPr>
      </w:pPr>
      <w:bookmarkStart w:id="15"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5"/>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2A5362FC">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7BDCD66">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5DFD5D2F">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7E464A06">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40448647">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3475C51">
      <w:pPr>
        <w:pStyle w:val="22"/>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Apparatus</w:t>
      </w:r>
    </w:p>
    <w:p w14:paraId="7FB4A67A">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b w:val="0"/>
          <w:bCs w:val="0"/>
          <w:sz w:val="20"/>
          <w:szCs w:val="20"/>
          <w:shd w:val="clear" w:color="auto" w:fill="FFFFFF"/>
        </w:rPr>
        <w:t xml:space="preserve">This paragraph only </w:t>
      </w:r>
      <w:r>
        <w:rPr>
          <w:rFonts w:hint="eastAsia" w:ascii="Times New Roman" w:hAnsi="Times New Roman" w:cs="Times New Roman"/>
          <w:sz w:val="20"/>
          <w:szCs w:val="20"/>
          <w:shd w:val="clear" w:color="auto" w:fill="FFFFFF"/>
        </w:rPr>
        <w:t>for showing as an example of content of this document. It has neither additional specific function nor requirement.</w:t>
      </w:r>
      <w:r>
        <w:rPr>
          <w:rFonts w:ascii="Times New Roman" w:hAnsi="Times New Roman" w:cs="Times New Roman"/>
          <w:kern w:val="0"/>
          <w:sz w:val="22"/>
          <w:szCs w:val="22"/>
        </w:rPr>
        <w:t xml:space="preserve"> </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37605BE3">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2"/>
          <w:szCs w:val="22"/>
          <w:lang w:val="en-US" w:eastAsia="zh-CN"/>
        </w:rPr>
        <w:t>7</w:t>
      </w:r>
      <w:r>
        <w:rPr>
          <w:rFonts w:hint="eastAsia" w:ascii="Times New Roman" w:hAnsi="Times New Roman" w:cs="Times New Roman"/>
          <w:b/>
          <w:bCs/>
          <w:kern w:val="0"/>
          <w:sz w:val="22"/>
          <w:szCs w:val="22"/>
        </w:rPr>
        <w:t xml:space="preserve">.2 </w:t>
      </w:r>
      <w:r>
        <w:rPr>
          <w:rFonts w:hint="eastAsia" w:ascii="Times New Roman" w:hAnsi="Times New Roman" w:cs="Times New Roman"/>
          <w:b/>
          <w:bCs/>
          <w:kern w:val="0"/>
          <w:sz w:val="22"/>
          <w:szCs w:val="22"/>
          <w:lang w:val="en-GB"/>
        </w:rPr>
        <w:t>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05E8CF46">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425EC64B">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59C23F68">
      <w:pPr>
        <w:widowControl/>
        <w:spacing w:beforeLines="100"/>
        <w:rPr>
          <w:rFonts w:ascii="Times New Roman" w:hAnsi="Times New Roman" w:cs="Times New Roman"/>
          <w:kern w:val="0"/>
          <w:sz w:val="22"/>
          <w:szCs w:val="22"/>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12FB4E8F">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w:t>
      </w:r>
      <w:r>
        <w:rPr>
          <w:rFonts w:hint="eastAsia" w:ascii="Times New Roman" w:hAnsi="Times New Roman" w:cs="Times New Roman"/>
          <w:b/>
          <w:bCs/>
          <w:kern w:val="0"/>
          <w:sz w:val="26"/>
          <w:szCs w:val="26"/>
          <w:lang w:val="en-US" w:eastAsia="zh-CN"/>
        </w:rPr>
        <w:t>e</w:t>
      </w:r>
    </w:p>
    <w:p w14:paraId="1D316B35">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7483B5C1">
      <w:pPr>
        <w:pStyle w:val="22"/>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procedure</w:t>
      </w:r>
    </w:p>
    <w:p w14:paraId="77A40EFB">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2FEDBAFF">
      <w:pPr>
        <w:pStyle w:val="22"/>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data processing</w:t>
      </w:r>
    </w:p>
    <w:p w14:paraId="554B411D">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XXXXXXXXXXXX</w:t>
      </w:r>
    </w:p>
    <w:p w14:paraId="14AD357E">
      <w:pPr>
        <w:pStyle w:val="22"/>
        <w:numPr>
          <w:ilvl w:val="0"/>
          <w:numId w:val="4"/>
        </w:numPr>
        <w:spacing w:beforeLines="100"/>
        <w:ind w:left="420" w:hanging="420" w:firstLineChars="0"/>
        <w:jc w:val="left"/>
        <w:rPr>
          <w:rFonts w:ascii="Times New Roman" w:hAnsi="Times New Roman" w:cs="Times New Roman"/>
          <w:b/>
          <w:bCs/>
          <w:kern w:val="0"/>
          <w:sz w:val="26"/>
          <w:szCs w:val="26"/>
        </w:rPr>
      </w:pPr>
      <w:bookmarkStart w:id="16" w:name="OLE_LINK38"/>
      <w:r>
        <w:rPr>
          <w:rFonts w:hint="eastAsia" w:ascii="Times New Roman" w:hAnsi="Times New Roman" w:cs="Times New Roman"/>
          <w:b/>
          <w:bCs/>
          <w:kern w:val="0"/>
          <w:sz w:val="26"/>
          <w:szCs w:val="26"/>
        </w:rPr>
        <w:t>Precision</w:t>
      </w:r>
      <w:bookmarkEnd w:id="16"/>
      <w:r>
        <w:rPr>
          <w:rFonts w:hint="eastAsia" w:ascii="Times New Roman" w:hAnsi="Times New Roman" w:cs="Times New Roman"/>
          <w:b/>
          <w:bCs/>
          <w:kern w:val="0"/>
          <w:sz w:val="26"/>
          <w:szCs w:val="26"/>
        </w:rPr>
        <w:t xml:space="preserve"> and </w:t>
      </w:r>
      <w:bookmarkStart w:id="17" w:name="OLE_LINK39"/>
      <w:r>
        <w:rPr>
          <w:rFonts w:hint="eastAsia" w:ascii="Times New Roman" w:hAnsi="Times New Roman" w:cs="Times New Roman"/>
          <w:b/>
          <w:bCs/>
          <w:kern w:val="0"/>
          <w:sz w:val="26"/>
          <w:szCs w:val="26"/>
        </w:rPr>
        <w:t>measurement uncertainty</w:t>
      </w:r>
      <w:bookmarkEnd w:id="17"/>
    </w:p>
    <w:p w14:paraId="523676A6">
      <w:pPr>
        <w:widowControl/>
        <w:spacing w:beforeLines="100"/>
        <w:rPr>
          <w:rFonts w:ascii="Times New Roman" w:hAnsi="Times New Roman" w:cs="Times New Roman"/>
          <w:b/>
          <w:bCs/>
          <w:kern w:val="0"/>
          <w:sz w:val="26"/>
          <w:szCs w:val="26"/>
        </w:rPr>
      </w:pPr>
      <w:bookmarkStart w:id="18" w:name="OLE_LINK40"/>
      <w:r>
        <w:rPr>
          <w:rFonts w:hint="eastAsia" w:ascii="Times New Roman" w:hAnsi="Times New Roman" w:cs="Times New Roman"/>
          <w:kern w:val="0"/>
          <w:sz w:val="20"/>
          <w:szCs w:val="20"/>
          <w:lang w:val="en-GB"/>
        </w:rPr>
        <w:t>XXXXXXXXXXXX</w:t>
      </w:r>
    </w:p>
    <w:bookmarkEnd w:id="18"/>
    <w:p w14:paraId="67D15CF1">
      <w:pPr>
        <w:widowControl/>
        <w:numPr>
          <w:ilvl w:val="1"/>
          <w:numId w:val="4"/>
        </w:numPr>
        <w:spacing w:beforeLines="100"/>
        <w:ind w:left="360" w:hanging="360"/>
        <w:rPr>
          <w:rFonts w:hint="default" w:ascii="Times New Roman" w:hAnsi="Times New Roman" w:cs="Times New Roman"/>
          <w:b/>
          <w:bCs/>
          <w:kern w:val="0"/>
          <w:sz w:val="22"/>
          <w:szCs w:val="22"/>
          <w:lang w:val="en-US" w:eastAsia="zh-CN"/>
        </w:rPr>
      </w:pPr>
      <w:r>
        <w:rPr>
          <w:rFonts w:hint="default" w:ascii="Times New Roman" w:hAnsi="Times New Roman" w:cs="Times New Roman"/>
          <w:b/>
          <w:bCs/>
          <w:kern w:val="0"/>
          <w:sz w:val="22"/>
          <w:szCs w:val="22"/>
          <w:lang w:val="en-US" w:eastAsia="zh-CN"/>
        </w:rPr>
        <w:t>Precision</w:t>
      </w:r>
      <w:r>
        <w:rPr>
          <w:rFonts w:hint="eastAsia" w:ascii="Times New Roman" w:hAnsi="Times New Roman" w:cs="Times New Roman"/>
          <w:b/>
          <w:bCs/>
          <w:kern w:val="0"/>
          <w:sz w:val="22"/>
          <w:szCs w:val="22"/>
          <w:lang w:val="en-US" w:eastAsia="zh-CN"/>
        </w:rPr>
        <w:t xml:space="preserve"> (repeatability and reproducibility)</w:t>
      </w:r>
    </w:p>
    <w:p w14:paraId="0CB35AB3">
      <w:pPr>
        <w:widowControl/>
        <w:spacing w:beforeLines="100"/>
        <w:rPr>
          <w:rFonts w:hint="default" w:ascii="Times New Roman" w:hAnsi="Times New Roman" w:cs="Times New Roman"/>
          <w:b/>
          <w:bCs/>
          <w:kern w:val="0"/>
          <w:sz w:val="22"/>
          <w:szCs w:val="22"/>
          <w:lang w:val="en-US" w:eastAsia="zh-CN"/>
        </w:rPr>
      </w:pPr>
      <w:bookmarkStart w:id="19" w:name="OLE_LINK21"/>
      <w:r>
        <w:rPr>
          <w:rFonts w:hint="eastAsia" w:ascii="Times New Roman" w:hAnsi="Times New Roman" w:cs="Times New Roman"/>
          <w:kern w:val="0"/>
          <w:sz w:val="20"/>
          <w:szCs w:val="20"/>
          <w:lang w:val="en-GB"/>
        </w:rPr>
        <w:t>XXXXXXXXXXXX</w:t>
      </w:r>
    </w:p>
    <w:bookmarkEnd w:id="19"/>
    <w:p w14:paraId="35CE1F11">
      <w:pPr>
        <w:widowControl/>
        <w:numPr>
          <w:ilvl w:val="1"/>
          <w:numId w:val="4"/>
        </w:numPr>
        <w:spacing w:beforeLines="100"/>
        <w:ind w:left="360" w:hanging="360"/>
        <w:rPr>
          <w:rFonts w:hint="default" w:ascii="Times New Roman" w:hAnsi="Times New Roman" w:cs="Times New Roman"/>
          <w:b/>
          <w:bCs/>
          <w:kern w:val="0"/>
          <w:sz w:val="22"/>
          <w:szCs w:val="22"/>
          <w:lang w:val="en-US" w:eastAsia="zh-CN"/>
        </w:rPr>
      </w:pPr>
      <w:r>
        <w:rPr>
          <w:rFonts w:hint="eastAsia" w:ascii="Times New Roman" w:hAnsi="Times New Roman" w:cs="Times New Roman"/>
          <w:b/>
          <w:bCs/>
          <w:kern w:val="0"/>
          <w:sz w:val="22"/>
          <w:szCs w:val="22"/>
          <w:lang w:val="en-US" w:eastAsia="zh-CN"/>
        </w:rPr>
        <w:t>M</w:t>
      </w:r>
      <w:r>
        <w:rPr>
          <w:rFonts w:hint="default" w:ascii="Times New Roman" w:hAnsi="Times New Roman" w:cs="Times New Roman"/>
          <w:b/>
          <w:bCs/>
          <w:kern w:val="0"/>
          <w:sz w:val="22"/>
          <w:szCs w:val="22"/>
          <w:lang w:val="en-US" w:eastAsia="zh-CN"/>
        </w:rPr>
        <w:t>easurement uncertainty</w:t>
      </w:r>
    </w:p>
    <w:p w14:paraId="4AAD765A">
      <w:pPr>
        <w:widowControl/>
        <w:spacing w:beforeLines="100"/>
        <w:rPr>
          <w:rFonts w:hint="default" w:ascii="Times New Roman" w:hAnsi="Times New Roman" w:cs="Times New Roman"/>
          <w:b/>
          <w:bCs/>
          <w:kern w:val="0"/>
          <w:sz w:val="22"/>
          <w:szCs w:val="22"/>
          <w:lang w:val="en-US" w:eastAsia="zh-CN"/>
        </w:rPr>
      </w:pPr>
      <w:r>
        <w:rPr>
          <w:rFonts w:hint="eastAsia" w:ascii="Times New Roman" w:hAnsi="Times New Roman" w:cs="Times New Roman"/>
          <w:kern w:val="0"/>
          <w:sz w:val="20"/>
          <w:szCs w:val="20"/>
          <w:lang w:val="en-GB"/>
        </w:rPr>
        <w:t>XXXXXXXXXXXX</w:t>
      </w:r>
    </w:p>
    <w:p w14:paraId="308D5B72">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Q</w:t>
      </w:r>
      <w:r>
        <w:rPr>
          <w:rFonts w:hint="eastAsia" w:ascii="Times New Roman" w:hAnsi="Times New Roman" w:cs="Times New Roman"/>
          <w:b/>
          <w:bCs/>
          <w:kern w:val="0"/>
          <w:sz w:val="26"/>
          <w:szCs w:val="26"/>
          <w:lang w:val="en-GB"/>
        </w:rPr>
        <w:t>uality assurance and control</w:t>
      </w:r>
    </w:p>
    <w:p w14:paraId="4D1188CF">
      <w:pPr>
        <w:widowControl/>
        <w:spacing w:beforeLines="100"/>
        <w:rPr>
          <w:rFonts w:ascii="Times New Roman" w:hAnsi="Times New Roman" w:cs="Times New Roman"/>
          <w:b/>
          <w:bCs/>
          <w:kern w:val="0"/>
          <w:sz w:val="26"/>
          <w:szCs w:val="26"/>
          <w:lang w:val="en-GB"/>
        </w:rPr>
      </w:pPr>
      <w:r>
        <w:rPr>
          <w:rFonts w:hint="eastAsia" w:ascii="Times New Roman" w:hAnsi="Times New Roman" w:cs="Times New Roman"/>
          <w:kern w:val="0"/>
          <w:sz w:val="20"/>
          <w:szCs w:val="20"/>
          <w:lang w:val="en-GB"/>
        </w:rPr>
        <w:t>XXXXXXXXXXXX</w:t>
      </w:r>
    </w:p>
    <w:p w14:paraId="02E38E0D">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rPr>
        <w:t>Test report</w:t>
      </w:r>
    </w:p>
    <w:p w14:paraId="015C3486">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3DC8D1C5">
      <w:pPr>
        <w:spacing w:beforeLines="50"/>
        <w:rPr>
          <w:rFonts w:ascii="Times New Roman" w:hAnsi="Times New Roman" w:eastAsia="宋体" w:cs="Times New Roman"/>
          <w:sz w:val="20"/>
          <w:szCs w:val="20"/>
        </w:rPr>
      </w:pPr>
      <w:r>
        <w:rPr>
          <w:rFonts w:ascii="Times New Roman" w:hAnsi="Times New Roman" w:eastAsia="宋体" w:cs="Times New Roman"/>
          <w:sz w:val="20"/>
          <w:szCs w:val="20"/>
        </w:rPr>
        <w:t xml:space="preserve">The </w:t>
      </w:r>
      <w:r>
        <w:rPr>
          <w:rFonts w:hint="eastAsia" w:ascii="Times New Roman" w:hAnsi="Times New Roman" w:eastAsia="宋体" w:cs="Times New Roman"/>
          <w:sz w:val="20"/>
          <w:szCs w:val="20"/>
        </w:rPr>
        <w:t xml:space="preserve">test </w:t>
      </w:r>
      <w:r>
        <w:rPr>
          <w:rFonts w:ascii="Times New Roman" w:hAnsi="Times New Roman" w:eastAsia="宋体" w:cs="Times New Roman"/>
          <w:sz w:val="20"/>
          <w:szCs w:val="20"/>
        </w:rPr>
        <w:t>report should include at least the following contents:</w:t>
      </w:r>
    </w:p>
    <w:p w14:paraId="5993E734">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All the information needed to identify the samples;</w:t>
      </w:r>
    </w:p>
    <w:p w14:paraId="574CA252">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The used standard (including the year of publication);</w:t>
      </w:r>
    </w:p>
    <w:p w14:paraId="16BBB02D">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Test results (including every test results and the average);</w:t>
      </w:r>
    </w:p>
    <w:p w14:paraId="4AB8ACB7">
      <w:pPr>
        <w:numPr>
          <w:ilvl w:val="0"/>
          <w:numId w:val="5"/>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Abnormal phenomena observed in the measurement;</w:t>
      </w:r>
    </w:p>
    <w:p w14:paraId="03B91294">
      <w:pPr>
        <w:numPr>
          <w:ilvl w:val="0"/>
          <w:numId w:val="5"/>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Any operation not specified in this part or any operation that may affect the results;</w:t>
      </w:r>
    </w:p>
    <w:p w14:paraId="76413804">
      <w:pPr>
        <w:numPr>
          <w:ilvl w:val="0"/>
          <w:numId w:val="5"/>
        </w:numPr>
        <w:spacing w:beforeLines="50"/>
        <w:rPr>
          <w:rFonts w:ascii="Times New Roman" w:hAnsi="Times New Roman" w:eastAsia="黑体" w:cs="Times New Roman"/>
          <w:kern w:val="0"/>
          <w:sz w:val="20"/>
          <w:szCs w:val="20"/>
        </w:rPr>
      </w:pPr>
      <w:r>
        <w:rPr>
          <w:rFonts w:ascii="Times New Roman" w:hAnsi="Times New Roman" w:eastAsia="宋体" w:cs="Times New Roman"/>
          <w:sz w:val="20"/>
          <w:szCs w:val="20"/>
        </w:rPr>
        <w:t>Date of test.</w:t>
      </w:r>
    </w:p>
    <w:p w14:paraId="197166B1">
      <w:pPr>
        <w:rPr>
          <w:rFonts w:ascii="Times New Roman" w:hAnsi="Times New Roman" w:cs="Times New Roman"/>
          <w:b/>
          <w:bCs/>
          <w:kern w:val="0"/>
          <w:sz w:val="26"/>
          <w:szCs w:val="26"/>
          <w:lang w:val="en-GB"/>
        </w:rPr>
      </w:pPr>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10号、Times New Roman、两端对齐、单倍行距</w:t>
      </w:r>
      <w:r>
        <w:rPr>
          <w:rFonts w:hint="eastAsia" w:ascii="Times New Roman" w:hAnsi="Times New Roman" w:eastAsia="黑体" w:cs="Times New Roman"/>
          <w:i/>
          <w:color w:val="FF0000"/>
          <w:sz w:val="18"/>
          <w:szCs w:val="18"/>
          <w:u w:val="single"/>
        </w:rPr>
        <w:t>、首段段前间距1行、其他段段前间距为0</w:t>
      </w:r>
      <w:r>
        <w:rPr>
          <w:rFonts w:ascii="Times New Roman" w:hAnsi="Times New Roman" w:eastAsia="黑体" w:cs="Times New Roman"/>
          <w:i/>
          <w:color w:val="FF0000"/>
          <w:sz w:val="18"/>
          <w:szCs w:val="18"/>
          <w:u w:val="single"/>
        </w:rPr>
        <w:t>）</w:t>
      </w:r>
    </w:p>
    <w:p w14:paraId="7E821696">
      <w:pPr>
        <w:pStyle w:val="22"/>
        <w:numPr>
          <w:ilvl w:val="0"/>
          <w:numId w:val="4"/>
        </w:numPr>
        <w:spacing w:beforeLines="100"/>
        <w:ind w:left="420" w:hanging="420" w:firstLineChars="0"/>
        <w:jc w:val="left"/>
        <w:rPr>
          <w:rFonts w:hint="eastAsia"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 </w:t>
      </w:r>
      <w:r>
        <w:rPr>
          <w:rFonts w:hint="eastAsia" w:ascii="Times New Roman" w:hAnsi="Times New Roman" w:cs="Times New Roman"/>
          <w:b/>
          <w:bCs/>
          <w:kern w:val="0"/>
          <w:sz w:val="26"/>
          <w:szCs w:val="26"/>
          <w:lang w:val="en-US" w:eastAsia="zh-CN"/>
        </w:rPr>
        <w:t>S</w:t>
      </w:r>
      <w:r>
        <w:rPr>
          <w:rFonts w:hint="eastAsia" w:ascii="Times New Roman" w:hAnsi="Times New Roman" w:cs="Times New Roman"/>
          <w:b/>
          <w:bCs/>
          <w:kern w:val="0"/>
          <w:sz w:val="26"/>
          <w:szCs w:val="26"/>
          <w:lang w:val="en-GB"/>
        </w:rPr>
        <w:t>pecial circumstances</w:t>
      </w:r>
    </w:p>
    <w:p w14:paraId="4D423076">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XXXXXXXXXXXX</w:t>
      </w:r>
    </w:p>
    <w:p w14:paraId="1F18FA47">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19AF4B91">
      <w:pPr>
        <w:pStyle w:val="22"/>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2A6710C9">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cs="Times New Roman"/>
          <w:kern w:val="0"/>
          <w:sz w:val="16"/>
          <w:szCs w:val="16"/>
          <w:lang w:val="en-GB"/>
        </w:rPr>
        <w:t xml:space="preserve">Statement concerning units </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2F95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0321BE37">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24BBDA82">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0929A738">
      <w:pPr>
        <w:spacing w:beforeLines="50"/>
        <w:jc w:val="left"/>
        <w:rPr>
          <w:rFonts w:ascii="Times New Roman" w:hAnsi="Times New Roman" w:cs="Times New Roman"/>
          <w:i/>
          <w:iCs/>
          <w:color w:val="FF0000"/>
          <w:kern w:val="0"/>
          <w:sz w:val="18"/>
          <w:szCs w:val="18"/>
          <w:u w:val="single"/>
          <w:lang w:val="en-GB"/>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8"/>
          <w:szCs w:val="18"/>
          <w:u w:val="single"/>
          <w:lang w:val="en-GB"/>
        </w:rPr>
        <w:t>（描述和注：8号、Times New Roman、两端对齐、段前0.5行）</w:t>
      </w:r>
    </w:p>
    <w:p w14:paraId="002B28BF">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26EEE445">
      <w:pPr>
        <w:spacing w:beforeLines="100"/>
        <w:jc w:val="center"/>
        <w:rPr>
          <w:rFonts w:ascii="Times New Roman" w:hAnsi="Times New Roman" w:cs="Times New Roman"/>
          <w:b/>
          <w:bCs/>
          <w:kern w:val="0"/>
          <w:sz w:val="20"/>
          <w:szCs w:val="20"/>
        </w:rPr>
      </w:pPr>
      <w:bookmarkStart w:id="20"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0"/>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r>
        <w:rPr>
          <w:rFonts w:ascii="Times New Roman" w:hAnsi="Times New Roman" w:cs="Times New Roman"/>
          <w:i/>
          <w:iCs/>
          <w:color w:val="FF0000"/>
          <w:kern w:val="0"/>
          <w:sz w:val="18"/>
          <w:szCs w:val="18"/>
          <w:u w:val="single"/>
        </w:rPr>
        <w:br w:type="textWrapping"/>
      </w:r>
      <w:r>
        <w:rPr>
          <w:rFonts w:ascii="Times New Roman" w:hAnsi="Times New Roman" w:eastAsia="黑体" w:cs="Times New Roman"/>
          <w:i/>
          <w:iCs/>
          <w:color w:val="FF0000"/>
          <w:kern w:val="0"/>
          <w:sz w:val="18"/>
          <w:szCs w:val="18"/>
          <w:u w:val="single"/>
        </w:rPr>
        <w:t>(10号、Times New Roman、居中、编号与图片名均加粗、段前1行)</w:t>
      </w:r>
    </w:p>
    <w:p w14:paraId="7B46D87E">
      <w:pPr>
        <w:pStyle w:val="22"/>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1" w:name="OLE_LINK32"/>
      <w:r>
        <w:rPr>
          <w:rFonts w:ascii="Times New Roman" w:hAnsi="Times New Roman" w:cs="Times New Roman"/>
          <w:kern w:val="0"/>
          <w:sz w:val="22"/>
          <w:szCs w:val="22"/>
        </w:rPr>
        <w:t xml:space="preserve"> subfigure</w:t>
      </w:r>
      <w:bookmarkEnd w:id="21"/>
    </w:p>
    <w:p w14:paraId="57BA11BA">
      <w:pPr>
        <w:pStyle w:val="22"/>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cs="Times New Roman"/>
          <w:kern w:val="0"/>
          <w:sz w:val="16"/>
          <w:szCs w:val="16"/>
          <w:lang w:val="en-GB"/>
        </w:rPr>
        <w:t xml:space="preserve"> Statement concerning units </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34AE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2CFCBF8D">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1EB89A9E">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03281E3E">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01D4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155A27EF">
            <w:pPr>
              <w:pStyle w:val="22"/>
              <w:numPr>
                <w:ilvl w:val="0"/>
                <w:numId w:val="6"/>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r>
              <w:rPr>
                <w:rFonts w:ascii="Times New Roman" w:hAnsi="Times New Roman" w:cs="Times New Roman"/>
                <w:b/>
                <w:bCs/>
                <w:kern w:val="0"/>
                <w:sz w:val="16"/>
                <w:szCs w:val="16"/>
                <w:lang w:val="en-GB"/>
              </w:rPr>
              <w:br w:type="textWrapping"/>
            </w: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571F2640">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031C82C2">
            <w:pPr>
              <w:pStyle w:val="22"/>
              <w:numPr>
                <w:ilvl w:val="0"/>
                <w:numId w:val="6"/>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75E7FAC9">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392E512F">
      <w:pPr>
        <w:spacing w:beforeLines="50"/>
        <w:jc w:val="left"/>
        <w:rPr>
          <w:rFonts w:ascii="Times New Roman" w:hAnsi="Times New Roman" w:eastAsia="黑体" w:cs="Times New Roman"/>
          <w:i/>
          <w:iCs/>
          <w:color w:val="FF0000"/>
          <w:kern w:val="0"/>
          <w:sz w:val="18"/>
          <w:szCs w:val="18"/>
          <w:u w:val="single"/>
          <w:lang w:val="en-GB"/>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8"/>
          <w:szCs w:val="18"/>
          <w:u w:val="single"/>
          <w:lang w:val="en-GB"/>
        </w:rPr>
        <w:t>（描述和注：8号、Times New Roman、两端对齐、段前0.5行）</w:t>
      </w:r>
    </w:p>
    <w:p w14:paraId="400C3701">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7109C877">
      <w:pPr>
        <w:spacing w:beforeLines="100"/>
        <w:jc w:val="center"/>
        <w:rPr>
          <w:rFonts w:ascii="Times New Roman" w:hAnsi="Times New Roman" w:cs="Times New Roman"/>
          <w:kern w:val="0"/>
          <w:sz w:val="20"/>
          <w:szCs w:val="20"/>
          <w:lang w:val="en-GB"/>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r>
        <w:rPr>
          <w:rFonts w:ascii="Times New Roman" w:hAnsi="Times New Roman" w:cs="Times New Roman"/>
          <w:i/>
          <w:iCs/>
          <w:color w:val="FF0000"/>
          <w:kern w:val="0"/>
          <w:sz w:val="18"/>
          <w:szCs w:val="18"/>
          <w:u w:val="single"/>
        </w:rPr>
        <w:br w:type="textWrapping"/>
      </w: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0EEFD3D4">
      <w:pPr>
        <w:jc w:val="left"/>
        <w:rPr>
          <w:rFonts w:ascii="Times New Roman" w:hAnsi="Times New Roman" w:cs="Times New Roman"/>
          <w:kern w:val="0"/>
          <w:sz w:val="20"/>
          <w:szCs w:val="20"/>
        </w:rPr>
      </w:pPr>
    </w:p>
    <w:p w14:paraId="55C6D728">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6EA44372">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5B62137F">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26CD4CD1">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2" w:name="OLE_LINK35"/>
      <w:r>
        <w:rPr>
          <w:rFonts w:hint="eastAsia" w:ascii="Times New Roman" w:hAnsi="Times New Roman" w:cs="Times New Roman"/>
          <w:bCs/>
          <w:kern w:val="0"/>
          <w:sz w:val="32"/>
          <w:szCs w:val="32"/>
        </w:rPr>
        <w:t>Informative / Normative</w:t>
      </w:r>
      <w:bookmarkEnd w:id="22"/>
      <w:r>
        <w:rPr>
          <w:rFonts w:ascii="Times New Roman" w:hAnsi="Times New Roman" w:cs="Times New Roman"/>
          <w:bCs/>
          <w:kern w:val="0"/>
          <w:sz w:val="32"/>
          <w:szCs w:val="32"/>
        </w:rPr>
        <w:t>）</w:t>
      </w:r>
    </w:p>
    <w:p w14:paraId="424E5068">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0FC4E796">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5A041912">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6687BF06">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1543EFF0">
      <w:pPr>
        <w:spacing w:beforeLines="100"/>
        <w:rPr>
          <w:rFonts w:ascii="Times New Roman" w:hAnsi="Times New Roman" w:cs="Times New Roman"/>
          <w:i/>
          <w:iCs/>
          <w:color w:val="FF0000"/>
          <w:kern w:val="0"/>
          <w:sz w:val="18"/>
          <w:szCs w:val="18"/>
          <w:u w:val="single"/>
        </w:rPr>
      </w:pPr>
      <w:bookmarkStart w:id="23"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23"/>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2C0435A8">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2470FEF1">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7A317D0E">
      <w:pPr>
        <w:spacing w:beforeLines="100"/>
        <w:jc w:val="center"/>
        <w:rPr>
          <w:rFonts w:hint="eastAsia" w:ascii="Times New Roman" w:hAnsi="Times New Roman" w:cs="Times New Roman"/>
          <w:b/>
          <w:bCs/>
          <w:kern w:val="0"/>
          <w:sz w:val="20"/>
          <w:szCs w:val="20"/>
        </w:rPr>
      </w:pPr>
      <w:bookmarkStart w:id="24" w:name="OLE_LINK36"/>
      <w:r>
        <w:rPr>
          <w:rFonts w:hint="eastAsia" w:ascii="Times New Roman" w:hAnsi="Times New Roman" w:cs="Times New Roman"/>
          <w:b/>
          <w:bCs/>
          <w:kern w:val="0"/>
          <w:sz w:val="20"/>
          <w:szCs w:val="20"/>
          <w:lang w:val="en-US" w:eastAsia="zh-CN"/>
        </w:rPr>
        <w:t>T</w:t>
      </w:r>
      <w:bookmarkEnd w:id="24"/>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1"/>
        <w:tblW w:w="4721" w:type="pct"/>
        <w:tblInd w:w="534" w:type="dxa"/>
        <w:tblLayout w:type="autofit"/>
        <w:tblCellMar>
          <w:top w:w="0" w:type="dxa"/>
          <w:left w:w="108" w:type="dxa"/>
          <w:bottom w:w="0" w:type="dxa"/>
          <w:right w:w="108" w:type="dxa"/>
        </w:tblCellMar>
      </w:tblPr>
      <w:tblGrid>
        <w:gridCol w:w="1237"/>
        <w:gridCol w:w="3762"/>
        <w:gridCol w:w="3763"/>
      </w:tblGrid>
      <w:tr w14:paraId="419E695F">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4DB06D20">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287DBEAE">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71E9555C">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12B764AE">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0C2309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3C1358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E52532D">
            <w:pPr>
              <w:spacing w:before="120"/>
              <w:jc w:val="center"/>
              <w:rPr>
                <w:rFonts w:ascii="Times New Roman" w:hAnsi="Times New Roman" w:eastAsia="宋体" w:cs="Times New Roman"/>
                <w:sz w:val="18"/>
                <w:szCs w:val="18"/>
              </w:rPr>
            </w:pPr>
          </w:p>
        </w:tc>
      </w:tr>
      <w:tr w14:paraId="75A14FAF">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1C8D2A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CD0F13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5D6389A">
            <w:pPr>
              <w:spacing w:before="120"/>
              <w:jc w:val="center"/>
              <w:rPr>
                <w:rFonts w:ascii="Times New Roman" w:hAnsi="Times New Roman" w:eastAsia="宋体" w:cs="Times New Roman"/>
                <w:sz w:val="18"/>
                <w:szCs w:val="18"/>
              </w:rPr>
            </w:pPr>
          </w:p>
        </w:tc>
      </w:tr>
      <w:tr w14:paraId="289C921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B98DFA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17CC51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A4B4CBD">
            <w:pPr>
              <w:spacing w:before="120"/>
              <w:jc w:val="center"/>
              <w:rPr>
                <w:rFonts w:ascii="Times New Roman" w:hAnsi="Times New Roman" w:eastAsia="宋体" w:cs="Times New Roman"/>
                <w:sz w:val="18"/>
                <w:szCs w:val="18"/>
              </w:rPr>
            </w:pPr>
          </w:p>
        </w:tc>
      </w:tr>
      <w:tr w14:paraId="58578297">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4745F7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670B08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D77A02B">
            <w:pPr>
              <w:spacing w:before="120"/>
              <w:jc w:val="center"/>
              <w:rPr>
                <w:rFonts w:ascii="Times New Roman" w:hAnsi="Times New Roman" w:eastAsia="宋体" w:cs="Times New Roman"/>
                <w:sz w:val="18"/>
                <w:szCs w:val="18"/>
              </w:rPr>
            </w:pPr>
          </w:p>
        </w:tc>
      </w:tr>
      <w:tr w14:paraId="6D455BF5">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1E9BF6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2F5E671">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12AC4A0">
            <w:pPr>
              <w:spacing w:before="120"/>
              <w:jc w:val="center"/>
              <w:rPr>
                <w:rFonts w:ascii="Times New Roman" w:hAnsi="Times New Roman" w:eastAsia="宋体" w:cs="Times New Roman"/>
                <w:sz w:val="18"/>
                <w:szCs w:val="18"/>
              </w:rPr>
            </w:pPr>
          </w:p>
        </w:tc>
      </w:tr>
      <w:tr w14:paraId="048AAAA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8EFFD9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5166C4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A015059">
            <w:pPr>
              <w:spacing w:before="120"/>
              <w:jc w:val="center"/>
              <w:rPr>
                <w:rFonts w:ascii="Times New Roman" w:hAnsi="Times New Roman" w:eastAsia="宋体" w:cs="Times New Roman"/>
                <w:sz w:val="18"/>
                <w:szCs w:val="18"/>
              </w:rPr>
            </w:pPr>
          </w:p>
        </w:tc>
      </w:tr>
      <w:tr w14:paraId="4660AA45">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F1C188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8787B7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B61562A">
            <w:pPr>
              <w:spacing w:before="120"/>
              <w:jc w:val="center"/>
              <w:rPr>
                <w:rFonts w:ascii="Times New Roman" w:hAnsi="Times New Roman" w:eastAsia="宋体" w:cs="Times New Roman"/>
                <w:sz w:val="18"/>
                <w:szCs w:val="18"/>
              </w:rPr>
            </w:pPr>
          </w:p>
        </w:tc>
      </w:tr>
    </w:tbl>
    <w:p w14:paraId="63B48EA7">
      <w:pPr>
        <w:autoSpaceDE w:val="0"/>
        <w:autoSpaceDN w:val="0"/>
        <w:ind w:firstLine="0" w:firstLineChars="0"/>
        <w:jc w:val="center"/>
        <w:rPr>
          <w:rFonts w:hint="eastAsia" w:ascii="宋体" w:hAnsi="Times New Roman" w:eastAsia="宋体" w:cs="Times New Roman"/>
          <w:lang w:val="en-US" w:eastAsia="zh-CN" w:bidi="ar-SA"/>
        </w:rPr>
      </w:pPr>
    </w:p>
    <w:p w14:paraId="66EF2CC9">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0AE91675">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25"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25"/>
      <w:r>
        <w:rPr>
          <w:rFonts w:hint="eastAsia" w:ascii="Times New Roman" w:hAnsi="Times New Roman" w:cs="Times New Roman"/>
          <w:b/>
          <w:bCs/>
          <w:i w:val="0"/>
          <w:iCs w:val="0"/>
          <w:color w:val="FF0000"/>
          <w:kern w:val="0"/>
          <w:sz w:val="22"/>
          <w:szCs w:val="22"/>
          <w:u w:val="single"/>
          <w:lang w:val="en-GB"/>
        </w:rPr>
        <w:t>）</w:t>
      </w:r>
    </w:p>
    <w:p w14:paraId="1FA13A73">
      <w:pPr>
        <w:spacing w:beforeLines="100"/>
        <w:rPr>
          <w:rFonts w:ascii="Times New Roman" w:hAnsi="Times New Roman" w:cs="Times New Roman"/>
          <w:i/>
          <w:iCs/>
          <w:color w:val="FF0000"/>
          <w:kern w:val="0"/>
          <w:sz w:val="22"/>
          <w:szCs w:val="22"/>
          <w:u w:val="single"/>
          <w:lang w:val="en-GB"/>
        </w:rPr>
      </w:pPr>
    </w:p>
    <w:p w14:paraId="54F83289">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7528D385">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1FBCE391">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0533E331">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6" w:name="OLE_LINK34"/>
      <w:r>
        <w:rPr>
          <w:rFonts w:hint="eastAsia" w:ascii="Times New Roman" w:hAnsi="Times New Roman" w:cs="Times New Roman"/>
          <w:kern w:val="0"/>
          <w:sz w:val="32"/>
          <w:szCs w:val="32"/>
        </w:rPr>
        <w:t>Informative / Normative</w:t>
      </w:r>
      <w:bookmarkEnd w:id="26"/>
      <w:r>
        <w:rPr>
          <w:rFonts w:ascii="Times New Roman" w:hAnsi="Times New Roman" w:cs="Times New Roman"/>
          <w:bCs/>
          <w:kern w:val="0"/>
          <w:sz w:val="32"/>
          <w:szCs w:val="32"/>
        </w:rPr>
        <w:t>）</w:t>
      </w:r>
    </w:p>
    <w:p w14:paraId="71FBF68E">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41EEA72C">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14F31A85">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4DA12A26">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1C5EC7E6">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6C4D397B">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30212624">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67F99719">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2F093F95">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5FD02F8E">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131E1144">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0A710119">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0101B27E">
      <w:pPr>
        <w:pStyle w:val="23"/>
        <w:numPr>
          <w:ilvl w:val="0"/>
          <w:numId w:val="7"/>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15F1BE9E">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7CBDA434">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3CAA42BE">
      <w:pPr>
        <w:pStyle w:val="23"/>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0BD49042">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5AFB6BBB">
      <w:pPr>
        <w:widowControl/>
        <w:snapToGrid w:val="0"/>
        <w:spacing w:line="180" w:lineRule="auto"/>
        <w:rPr>
          <w:rFonts w:ascii="Times New Roman" w:hAnsi="Times New Roman" w:cs="Times New Roman"/>
          <w:b/>
          <w:bCs/>
          <w:kern w:val="0"/>
          <w:sz w:val="32"/>
          <w:szCs w:val="32"/>
        </w:rPr>
      </w:pPr>
    </w:p>
    <w:p w14:paraId="524B38CE">
      <w:pPr>
        <w:pStyle w:val="30"/>
        <w:framePr w:wrap="around" w:hAnchor="page" w:x="4020" w:y="1"/>
      </w:pPr>
      <w:r>
        <w:t>_________________________________</w:t>
      </w:r>
    </w:p>
    <w:p w14:paraId="13FEFB9C">
      <w:pPr>
        <w:widowControl/>
        <w:snapToGrid w:val="0"/>
        <w:spacing w:line="180" w:lineRule="auto"/>
        <w:rPr>
          <w:rFonts w:ascii="Times New Roman" w:hAnsi="Times New Roman" w:cs="Times New Roman"/>
          <w:b/>
          <w:bCs/>
          <w:kern w:val="0"/>
          <w:sz w:val="32"/>
          <w:szCs w:val="32"/>
        </w:rPr>
      </w:pPr>
    </w:p>
    <w:p w14:paraId="239F5192">
      <w:pPr>
        <w:widowControl/>
        <w:snapToGrid w:val="0"/>
        <w:spacing w:line="180" w:lineRule="auto"/>
        <w:jc w:val="center"/>
        <w:rPr>
          <w:rFonts w:ascii="Times New Roman" w:hAnsi="Times New Roman" w:cs="Times New Roman"/>
          <w:b/>
          <w:bCs/>
          <w:kern w:val="0"/>
          <w:sz w:val="32"/>
          <w:szCs w:val="32"/>
        </w:rPr>
      </w:pPr>
    </w:p>
    <w:p w14:paraId="1B7BCC7A">
      <w:pPr>
        <w:spacing w:beforeLines="100"/>
        <w:rPr>
          <w:rFonts w:ascii="Times New Roman" w:hAnsi="Times New Roman" w:cs="Times New Roman"/>
          <w:b/>
          <w:bCs/>
          <w:kern w:val="0"/>
          <w:sz w:val="22"/>
          <w:szCs w:val="22"/>
        </w:rPr>
      </w:pPr>
    </w:p>
    <w:p w14:paraId="14679AC3">
      <w:pPr>
        <w:spacing w:beforeLines="100"/>
        <w:rPr>
          <w:rFonts w:ascii="Times New Roman" w:hAnsi="Times New Roman" w:cs="Times New Roman"/>
          <w:b/>
          <w:bCs/>
          <w:kern w:val="0"/>
          <w:sz w:val="22"/>
          <w:szCs w:val="22"/>
        </w:rPr>
      </w:pPr>
    </w:p>
    <w:p w14:paraId="48CDA7A2">
      <w:pPr>
        <w:spacing w:beforeLines="100"/>
        <w:ind w:right="23" w:rightChars="11"/>
        <w:rPr>
          <w:rFonts w:ascii="Times New Roman" w:hAnsi="Times New Roman" w:cs="Times New Roman"/>
          <w:b/>
          <w:bCs/>
          <w:kern w:val="0"/>
          <w:sz w:val="22"/>
          <w:szCs w:val="22"/>
        </w:rPr>
      </w:pPr>
    </w:p>
    <w:p w14:paraId="0A471792">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67C7">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A6401CE">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3C248">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BBF3032">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76DA421">
      <w:pPr>
        <w:pStyle w:val="9"/>
        <w:keepNext w:val="0"/>
        <w:keepLines w:val="0"/>
        <w:widowControl/>
        <w:suppressLineNumbers w:val="0"/>
        <w:snapToGrid w:val="0"/>
        <w:spacing w:before="0" w:beforeAutospacing="0" w:after="0" w:afterAutospacing="0"/>
        <w:ind w:left="0" w:right="0"/>
        <w:jc w:val="left"/>
        <w:rPr>
          <w:rFonts w:hint="eastAsia" w:ascii="等线" w:hAnsi="等线" w:eastAsia="等线" w:cs="Times New Roman"/>
          <w:kern w:val="2"/>
          <w:sz w:val="18"/>
          <w:szCs w:val="18"/>
        </w:rPr>
      </w:pPr>
      <w:r>
        <w:rPr>
          <w:rStyle w:val="15"/>
        </w:rPr>
        <w:footnoteRef/>
      </w:r>
      <w:r>
        <w:t xml:space="preserve"> </w:t>
      </w:r>
      <w:r>
        <w:rPr>
          <w:rFonts w:hint="eastAsia" w:ascii="等线" w:hAnsi="等线" w:eastAsia="等线" w:cs="等线"/>
          <w:kern w:val="2"/>
          <w:sz w:val="18"/>
          <w:szCs w:val="18"/>
          <w:lang w:val="en-US" w:eastAsia="zh-CN" w:bidi="ar"/>
        </w:rPr>
        <w:t>Chinese Society for Testing &amp; Materials, Zhongguancun--abbreviated as CSTM.</w:t>
      </w:r>
    </w:p>
    <w:p w14:paraId="5A1D981A">
      <w:pPr>
        <w:keepNext w:val="0"/>
        <w:keepLines w:val="0"/>
        <w:widowControl/>
        <w:suppressLineNumbers w:val="0"/>
        <w:snapToGrid w:val="0"/>
        <w:spacing w:before="0" w:beforeAutospacing="0" w:after="0" w:afterAutospacing="0"/>
        <w:ind w:left="0" w:right="0" w:firstLine="180" w:firstLineChars="100"/>
        <w:jc w:val="left"/>
      </w:pPr>
      <w:r>
        <w:rPr>
          <w:rFonts w:hint="eastAsia" w:ascii="等线" w:hAnsi="等线" w:eastAsia="等线" w:cs="等线"/>
          <w:kern w:val="2"/>
          <w:sz w:val="18"/>
          <w:szCs w:val="18"/>
          <w:lang w:val="en-US" w:eastAsia="zh-CN" w:bidi="ar"/>
        </w:rPr>
        <w:t>Field Committee--abbreviated as 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69A4">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49619">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4DB47177">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2EE">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62003">
    <w:pPr>
      <w:jc w:val="right"/>
      <w:rPr>
        <w:rFonts w:hint="default" w:ascii="Heiti SC Medium" w:hAnsi="Heiti SC Medium" w:eastAsia="宋体"/>
        <w:lang w:val="en-US" w:eastAsia="zh-CN"/>
      </w:rPr>
    </w:pPr>
    <w:bookmarkStart w:id="27"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2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E0D8C"/>
    <w:multiLevelType w:val="singleLevel"/>
    <w:tmpl w:val="196E0D8C"/>
    <w:lvl w:ilvl="0" w:tentative="0">
      <w:start w:val="1"/>
      <w:numFmt w:val="decimal"/>
      <w:suff w:val="space"/>
      <w:lvlText w:val="[%1]"/>
      <w:lvlJc w:val="left"/>
    </w:lvl>
  </w:abstractNum>
  <w:abstractNum w:abstractNumId="1">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26"/>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9F93C8"/>
    <w:multiLevelType w:val="singleLevel"/>
    <w:tmpl w:val="799F93C8"/>
    <w:lvl w:ilvl="0" w:tentative="0">
      <w:start w:val="1"/>
      <w:numFmt w:val="lowerLetter"/>
      <w:suff w:val="space"/>
      <w:lvlText w:val="%1)"/>
      <w:lvlJc w:val="left"/>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351F6"/>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757A55"/>
    <w:rsid w:val="06B5663D"/>
    <w:rsid w:val="06BE68C5"/>
    <w:rsid w:val="06DD3666"/>
    <w:rsid w:val="06EE0559"/>
    <w:rsid w:val="06F37AF4"/>
    <w:rsid w:val="06F9181F"/>
    <w:rsid w:val="06FD781C"/>
    <w:rsid w:val="07174129"/>
    <w:rsid w:val="074D0F92"/>
    <w:rsid w:val="075B10A3"/>
    <w:rsid w:val="077942FA"/>
    <w:rsid w:val="07904220"/>
    <w:rsid w:val="07A500EC"/>
    <w:rsid w:val="07B5245C"/>
    <w:rsid w:val="07C442AC"/>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840E5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0366D"/>
    <w:rsid w:val="0A685E45"/>
    <w:rsid w:val="0A7A7281"/>
    <w:rsid w:val="0A8963BA"/>
    <w:rsid w:val="0AA00B38"/>
    <w:rsid w:val="0AA350CD"/>
    <w:rsid w:val="0AC0235E"/>
    <w:rsid w:val="0AD656DD"/>
    <w:rsid w:val="0B014CDB"/>
    <w:rsid w:val="0B1C6E78"/>
    <w:rsid w:val="0B8337B2"/>
    <w:rsid w:val="0B850CFC"/>
    <w:rsid w:val="0B925AA8"/>
    <w:rsid w:val="0BB66CE1"/>
    <w:rsid w:val="0BD03202"/>
    <w:rsid w:val="0BE764C1"/>
    <w:rsid w:val="0BE77E99"/>
    <w:rsid w:val="0BEB68F7"/>
    <w:rsid w:val="0C17116B"/>
    <w:rsid w:val="0C2E3CED"/>
    <w:rsid w:val="0C3C5FD1"/>
    <w:rsid w:val="0C5269B4"/>
    <w:rsid w:val="0C581C38"/>
    <w:rsid w:val="0C726E24"/>
    <w:rsid w:val="0CBA54A7"/>
    <w:rsid w:val="0CEB79E7"/>
    <w:rsid w:val="0D43546E"/>
    <w:rsid w:val="0D5B3DDF"/>
    <w:rsid w:val="0D6347AF"/>
    <w:rsid w:val="0D8F4B9B"/>
    <w:rsid w:val="0DA3768A"/>
    <w:rsid w:val="0DB85588"/>
    <w:rsid w:val="0DBF25AA"/>
    <w:rsid w:val="0DD523BC"/>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2256E5"/>
    <w:rsid w:val="113A27B5"/>
    <w:rsid w:val="1157064D"/>
    <w:rsid w:val="115C5D89"/>
    <w:rsid w:val="117F6292"/>
    <w:rsid w:val="11BE7D42"/>
    <w:rsid w:val="11C1365B"/>
    <w:rsid w:val="11C60BE9"/>
    <w:rsid w:val="11C66D88"/>
    <w:rsid w:val="11F515A6"/>
    <w:rsid w:val="11F52860"/>
    <w:rsid w:val="120F33DD"/>
    <w:rsid w:val="12633CFA"/>
    <w:rsid w:val="127F69D6"/>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A809C6"/>
    <w:rsid w:val="13CE2387"/>
    <w:rsid w:val="141046F3"/>
    <w:rsid w:val="14376E17"/>
    <w:rsid w:val="14733931"/>
    <w:rsid w:val="14887A64"/>
    <w:rsid w:val="149B1CE8"/>
    <w:rsid w:val="14AF343C"/>
    <w:rsid w:val="14CB43D6"/>
    <w:rsid w:val="14D2042C"/>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9826D4"/>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AFC4CEC"/>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ED42401"/>
    <w:rsid w:val="1F0B03D1"/>
    <w:rsid w:val="1F0D0CFF"/>
    <w:rsid w:val="1F154BDD"/>
    <w:rsid w:val="1F1E3593"/>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4897"/>
    <w:rsid w:val="231221EE"/>
    <w:rsid w:val="231847FD"/>
    <w:rsid w:val="23377209"/>
    <w:rsid w:val="233A21BE"/>
    <w:rsid w:val="233D2346"/>
    <w:rsid w:val="235977D0"/>
    <w:rsid w:val="235A6A8C"/>
    <w:rsid w:val="23784D1C"/>
    <w:rsid w:val="2381193C"/>
    <w:rsid w:val="23C77335"/>
    <w:rsid w:val="23C810A3"/>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D20A82"/>
    <w:rsid w:val="24D56BDB"/>
    <w:rsid w:val="24DE50D2"/>
    <w:rsid w:val="24EA739A"/>
    <w:rsid w:val="24FA40A3"/>
    <w:rsid w:val="251D594C"/>
    <w:rsid w:val="25381BDC"/>
    <w:rsid w:val="254538E8"/>
    <w:rsid w:val="2550228A"/>
    <w:rsid w:val="2559316A"/>
    <w:rsid w:val="255A363B"/>
    <w:rsid w:val="25686BC7"/>
    <w:rsid w:val="2580134E"/>
    <w:rsid w:val="25A642A8"/>
    <w:rsid w:val="25AC0965"/>
    <w:rsid w:val="25BE2169"/>
    <w:rsid w:val="25C05902"/>
    <w:rsid w:val="25EA029C"/>
    <w:rsid w:val="25FE423B"/>
    <w:rsid w:val="26055469"/>
    <w:rsid w:val="263A371B"/>
    <w:rsid w:val="266F54DE"/>
    <w:rsid w:val="26D24978"/>
    <w:rsid w:val="26F124BF"/>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8F96D0F"/>
    <w:rsid w:val="29260E89"/>
    <w:rsid w:val="29347EFE"/>
    <w:rsid w:val="293A2F1D"/>
    <w:rsid w:val="29625AC9"/>
    <w:rsid w:val="29632EBD"/>
    <w:rsid w:val="296C4520"/>
    <w:rsid w:val="298A1606"/>
    <w:rsid w:val="298E6FD0"/>
    <w:rsid w:val="29E3591D"/>
    <w:rsid w:val="29F94FC6"/>
    <w:rsid w:val="2A103CE1"/>
    <w:rsid w:val="2A243F52"/>
    <w:rsid w:val="2A30050E"/>
    <w:rsid w:val="2A38253F"/>
    <w:rsid w:val="2A3C2891"/>
    <w:rsid w:val="2A652166"/>
    <w:rsid w:val="2A684CE1"/>
    <w:rsid w:val="2A902DFD"/>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E876C4"/>
    <w:rsid w:val="2BFC3CCA"/>
    <w:rsid w:val="2C196635"/>
    <w:rsid w:val="2C323A5B"/>
    <w:rsid w:val="2C393B6F"/>
    <w:rsid w:val="2C41317B"/>
    <w:rsid w:val="2C4464C7"/>
    <w:rsid w:val="2C4E6FAC"/>
    <w:rsid w:val="2C57427A"/>
    <w:rsid w:val="2C686B31"/>
    <w:rsid w:val="2C8325AE"/>
    <w:rsid w:val="2C880070"/>
    <w:rsid w:val="2C8D5AA8"/>
    <w:rsid w:val="2C9573FA"/>
    <w:rsid w:val="2C9D3676"/>
    <w:rsid w:val="2C9F2E09"/>
    <w:rsid w:val="2CAA46BD"/>
    <w:rsid w:val="2CB34A86"/>
    <w:rsid w:val="2CC93C18"/>
    <w:rsid w:val="2CD35A3A"/>
    <w:rsid w:val="2CD51F53"/>
    <w:rsid w:val="2CE86159"/>
    <w:rsid w:val="2CF83314"/>
    <w:rsid w:val="2D1A0286"/>
    <w:rsid w:val="2D1A077C"/>
    <w:rsid w:val="2D1B436B"/>
    <w:rsid w:val="2D1C13A1"/>
    <w:rsid w:val="2D216834"/>
    <w:rsid w:val="2D306A77"/>
    <w:rsid w:val="2D481AA9"/>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2B496C"/>
    <w:rsid w:val="2F340095"/>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EE46FE"/>
    <w:rsid w:val="323D4533"/>
    <w:rsid w:val="3247436D"/>
    <w:rsid w:val="32600610"/>
    <w:rsid w:val="326211D0"/>
    <w:rsid w:val="32772F09"/>
    <w:rsid w:val="329013E6"/>
    <w:rsid w:val="32990C99"/>
    <w:rsid w:val="32A03666"/>
    <w:rsid w:val="32B75449"/>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79031C"/>
    <w:rsid w:val="349F21CB"/>
    <w:rsid w:val="34AD67CC"/>
    <w:rsid w:val="34C6561B"/>
    <w:rsid w:val="34D34D46"/>
    <w:rsid w:val="34EC16D9"/>
    <w:rsid w:val="34F929E6"/>
    <w:rsid w:val="3505574E"/>
    <w:rsid w:val="35102A3D"/>
    <w:rsid w:val="35226B76"/>
    <w:rsid w:val="35260E8C"/>
    <w:rsid w:val="352721A8"/>
    <w:rsid w:val="353E741C"/>
    <w:rsid w:val="354B6B44"/>
    <w:rsid w:val="356D6ABA"/>
    <w:rsid w:val="35735BD5"/>
    <w:rsid w:val="357A1617"/>
    <w:rsid w:val="35986BFC"/>
    <w:rsid w:val="35B35F4B"/>
    <w:rsid w:val="35BE10C4"/>
    <w:rsid w:val="35C01D69"/>
    <w:rsid w:val="35CD4B76"/>
    <w:rsid w:val="35F214C4"/>
    <w:rsid w:val="360237D0"/>
    <w:rsid w:val="363475D8"/>
    <w:rsid w:val="3638535F"/>
    <w:rsid w:val="363F5A6F"/>
    <w:rsid w:val="36453593"/>
    <w:rsid w:val="364D3C20"/>
    <w:rsid w:val="367B0D63"/>
    <w:rsid w:val="3698312C"/>
    <w:rsid w:val="369D5863"/>
    <w:rsid w:val="36F63640"/>
    <w:rsid w:val="37090159"/>
    <w:rsid w:val="370A2254"/>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8661B"/>
    <w:rsid w:val="3A864EB8"/>
    <w:rsid w:val="3AA074DA"/>
    <w:rsid w:val="3ADC4679"/>
    <w:rsid w:val="3B012CFF"/>
    <w:rsid w:val="3B053589"/>
    <w:rsid w:val="3B284AB3"/>
    <w:rsid w:val="3BA519C4"/>
    <w:rsid w:val="3BB404E2"/>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060DB"/>
    <w:rsid w:val="3FE1457D"/>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540B2E"/>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739D9"/>
    <w:rsid w:val="434B58C2"/>
    <w:rsid w:val="43741014"/>
    <w:rsid w:val="437E7A66"/>
    <w:rsid w:val="438F22F2"/>
    <w:rsid w:val="439B5830"/>
    <w:rsid w:val="43AF1AF2"/>
    <w:rsid w:val="43B717CB"/>
    <w:rsid w:val="43E9140D"/>
    <w:rsid w:val="43FA709A"/>
    <w:rsid w:val="4427127C"/>
    <w:rsid w:val="44553E0E"/>
    <w:rsid w:val="445F5110"/>
    <w:rsid w:val="448158FB"/>
    <w:rsid w:val="448259B3"/>
    <w:rsid w:val="448837E1"/>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2701DB"/>
    <w:rsid w:val="47460557"/>
    <w:rsid w:val="474979C9"/>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84B9A"/>
    <w:rsid w:val="495035C7"/>
    <w:rsid w:val="495752BA"/>
    <w:rsid w:val="49624FA2"/>
    <w:rsid w:val="49D12AC4"/>
    <w:rsid w:val="49EA64D4"/>
    <w:rsid w:val="49F42EAF"/>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67E7D"/>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2665B"/>
    <w:rsid w:val="4D2717ED"/>
    <w:rsid w:val="4D2B2F16"/>
    <w:rsid w:val="4D563912"/>
    <w:rsid w:val="4D662315"/>
    <w:rsid w:val="4D7907EA"/>
    <w:rsid w:val="4DBE3B4F"/>
    <w:rsid w:val="4DD52FF7"/>
    <w:rsid w:val="4DDF34B6"/>
    <w:rsid w:val="4DEE2AB4"/>
    <w:rsid w:val="4E56014D"/>
    <w:rsid w:val="4E904A15"/>
    <w:rsid w:val="4E906CD3"/>
    <w:rsid w:val="4E9151CF"/>
    <w:rsid w:val="4EB470B0"/>
    <w:rsid w:val="4ED47FAB"/>
    <w:rsid w:val="4EFD33B7"/>
    <w:rsid w:val="4F1360CC"/>
    <w:rsid w:val="4F3B50DC"/>
    <w:rsid w:val="4F3C56B3"/>
    <w:rsid w:val="4F663FB5"/>
    <w:rsid w:val="4F6939F7"/>
    <w:rsid w:val="4FA2322F"/>
    <w:rsid w:val="4FCD5D72"/>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B4436E"/>
    <w:rsid w:val="51D51818"/>
    <w:rsid w:val="51F84318"/>
    <w:rsid w:val="520B7DAD"/>
    <w:rsid w:val="5211460E"/>
    <w:rsid w:val="522E6644"/>
    <w:rsid w:val="523B4CB6"/>
    <w:rsid w:val="528908F8"/>
    <w:rsid w:val="528A61F0"/>
    <w:rsid w:val="52902F97"/>
    <w:rsid w:val="52B5319D"/>
    <w:rsid w:val="52CE09F3"/>
    <w:rsid w:val="52D27691"/>
    <w:rsid w:val="52D416C6"/>
    <w:rsid w:val="52DC4A06"/>
    <w:rsid w:val="52E26EEB"/>
    <w:rsid w:val="52F12681"/>
    <w:rsid w:val="52FB408E"/>
    <w:rsid w:val="533A050B"/>
    <w:rsid w:val="533B26D5"/>
    <w:rsid w:val="53534A95"/>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BC70423"/>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F335F"/>
    <w:rsid w:val="5D5B54D5"/>
    <w:rsid w:val="5D777C27"/>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5FEB0FA6"/>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8A20F7"/>
    <w:rsid w:val="63BC570D"/>
    <w:rsid w:val="63D2388C"/>
    <w:rsid w:val="63E05DF4"/>
    <w:rsid w:val="64176ECE"/>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9F72AD"/>
    <w:rsid w:val="65A46515"/>
    <w:rsid w:val="65E43F1D"/>
    <w:rsid w:val="660364FC"/>
    <w:rsid w:val="66054DFE"/>
    <w:rsid w:val="66111B2D"/>
    <w:rsid w:val="6614544B"/>
    <w:rsid w:val="66187A20"/>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3742F"/>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8D72AA"/>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A2466E"/>
    <w:rsid w:val="70CD5A99"/>
    <w:rsid w:val="70D92EE8"/>
    <w:rsid w:val="713521D3"/>
    <w:rsid w:val="71926986"/>
    <w:rsid w:val="71940950"/>
    <w:rsid w:val="71BE133E"/>
    <w:rsid w:val="71BE2A99"/>
    <w:rsid w:val="71C726FF"/>
    <w:rsid w:val="71C73391"/>
    <w:rsid w:val="71F61FB3"/>
    <w:rsid w:val="72052A1F"/>
    <w:rsid w:val="72511CD4"/>
    <w:rsid w:val="725E0A9E"/>
    <w:rsid w:val="726A16B0"/>
    <w:rsid w:val="72980E95"/>
    <w:rsid w:val="72BB204E"/>
    <w:rsid w:val="72C52CBC"/>
    <w:rsid w:val="72D059B7"/>
    <w:rsid w:val="72E326E7"/>
    <w:rsid w:val="73050051"/>
    <w:rsid w:val="7321510D"/>
    <w:rsid w:val="732258AE"/>
    <w:rsid w:val="734F71A7"/>
    <w:rsid w:val="73674CDD"/>
    <w:rsid w:val="737526FC"/>
    <w:rsid w:val="73AA3E81"/>
    <w:rsid w:val="73AE188E"/>
    <w:rsid w:val="73CE7ABA"/>
    <w:rsid w:val="73DF53A6"/>
    <w:rsid w:val="740E0F72"/>
    <w:rsid w:val="74267EFF"/>
    <w:rsid w:val="742F1421"/>
    <w:rsid w:val="7466375A"/>
    <w:rsid w:val="74720FB3"/>
    <w:rsid w:val="748713D8"/>
    <w:rsid w:val="749D0F80"/>
    <w:rsid w:val="74B277CA"/>
    <w:rsid w:val="74D177C5"/>
    <w:rsid w:val="74DD213A"/>
    <w:rsid w:val="752161DA"/>
    <w:rsid w:val="75653D9F"/>
    <w:rsid w:val="759C7CC1"/>
    <w:rsid w:val="759D13B8"/>
    <w:rsid w:val="75CB06B8"/>
    <w:rsid w:val="76010A06"/>
    <w:rsid w:val="760B48BF"/>
    <w:rsid w:val="76326989"/>
    <w:rsid w:val="76400C13"/>
    <w:rsid w:val="765142A8"/>
    <w:rsid w:val="766E0FC8"/>
    <w:rsid w:val="76985563"/>
    <w:rsid w:val="76A71125"/>
    <w:rsid w:val="76AA10C6"/>
    <w:rsid w:val="76AD131C"/>
    <w:rsid w:val="76B06C4C"/>
    <w:rsid w:val="76B4148F"/>
    <w:rsid w:val="76FF537E"/>
    <w:rsid w:val="7711047F"/>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091C23"/>
    <w:rsid w:val="79136283"/>
    <w:rsid w:val="79161E4B"/>
    <w:rsid w:val="792655CC"/>
    <w:rsid w:val="79320991"/>
    <w:rsid w:val="799A6034"/>
    <w:rsid w:val="79C01105"/>
    <w:rsid w:val="79CE6DEB"/>
    <w:rsid w:val="79D23B5D"/>
    <w:rsid w:val="79D35D8D"/>
    <w:rsid w:val="79E41D66"/>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AF4890"/>
    <w:rsid w:val="7CD1729D"/>
    <w:rsid w:val="7CEB3CBA"/>
    <w:rsid w:val="7CF130FA"/>
    <w:rsid w:val="7CFF3735"/>
    <w:rsid w:val="7D0C247B"/>
    <w:rsid w:val="7D0E1E88"/>
    <w:rsid w:val="7D19566B"/>
    <w:rsid w:val="7D1D5C9D"/>
    <w:rsid w:val="7D2538D8"/>
    <w:rsid w:val="7D3134F6"/>
    <w:rsid w:val="7D511DEB"/>
    <w:rsid w:val="7D5C5ABA"/>
    <w:rsid w:val="7D717DFD"/>
    <w:rsid w:val="7D7A3110"/>
    <w:rsid w:val="7D7D45A6"/>
    <w:rsid w:val="7D814C58"/>
    <w:rsid w:val="7DA20809"/>
    <w:rsid w:val="7DDD2116"/>
    <w:rsid w:val="7E023E1E"/>
    <w:rsid w:val="7E0529AD"/>
    <w:rsid w:val="7E101F9D"/>
    <w:rsid w:val="7E2B324F"/>
    <w:rsid w:val="7E5254F8"/>
    <w:rsid w:val="7E58595E"/>
    <w:rsid w:val="7E5E431B"/>
    <w:rsid w:val="7EAC4103"/>
    <w:rsid w:val="7ED2432A"/>
    <w:rsid w:val="7EDC7492"/>
    <w:rsid w:val="7EF23A21"/>
    <w:rsid w:val="7F01514B"/>
    <w:rsid w:val="7F0472F7"/>
    <w:rsid w:val="7F0C73D0"/>
    <w:rsid w:val="7F3C434D"/>
    <w:rsid w:val="7F526399"/>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link w:val="31"/>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20"/>
    <w:semiHidden/>
    <w:unhideWhenUsed/>
    <w:qFormat/>
    <w:uiPriority w:val="99"/>
    <w:rPr>
      <w:rFonts w:ascii="宋体" w:eastAsia="宋体"/>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nhideWhenUsed/>
    <w:qFormat/>
    <w:uiPriority w:val="99"/>
    <w:pPr>
      <w:snapToGrid w:val="0"/>
      <w:jc w:val="left"/>
    </w:pPr>
    <w:rPr>
      <w:sz w:val="18"/>
    </w:rPr>
  </w:style>
  <w:style w:type="paragraph" w:styleId="9">
    <w:name w:val="Normal (Web)"/>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0">
    <w:name w:val="annotation subject"/>
    <w:basedOn w:val="3"/>
    <w:next w:val="3"/>
    <w:link w:val="1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styleId="15">
    <w:name w:val="footnote reference"/>
    <w:basedOn w:val="13"/>
    <w:semiHidden/>
    <w:unhideWhenUsed/>
    <w:qFormat/>
    <w:uiPriority w:val="99"/>
    <w:rPr>
      <w:vertAlign w:val="superscript"/>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character" w:customStyle="1" w:styleId="18">
    <w:name w:val="批注文字 Char"/>
    <w:basedOn w:val="13"/>
    <w:link w:val="3"/>
    <w:autoRedefine/>
    <w:semiHidden/>
    <w:qFormat/>
    <w:uiPriority w:val="99"/>
  </w:style>
  <w:style w:type="character" w:customStyle="1" w:styleId="19">
    <w:name w:val="批注主题 Char"/>
    <w:basedOn w:val="18"/>
    <w:link w:val="10"/>
    <w:autoRedefine/>
    <w:semiHidden/>
    <w:qFormat/>
    <w:uiPriority w:val="99"/>
    <w:rPr>
      <w:b/>
      <w:bCs/>
    </w:rPr>
  </w:style>
  <w:style w:type="character" w:customStyle="1" w:styleId="20">
    <w:name w:val="批注框文本 Char"/>
    <w:basedOn w:val="13"/>
    <w:link w:val="5"/>
    <w:autoRedefine/>
    <w:semiHidden/>
    <w:qFormat/>
    <w:uiPriority w:val="99"/>
    <w:rPr>
      <w:rFonts w:ascii="宋体" w:eastAsia="宋体"/>
      <w:sz w:val="18"/>
      <w:szCs w:val="18"/>
    </w:rPr>
  </w:style>
  <w:style w:type="character" w:styleId="21">
    <w:name w:val="Placeholder Text"/>
    <w:basedOn w:val="13"/>
    <w:autoRedefine/>
    <w:semiHidden/>
    <w:qFormat/>
    <w:uiPriority w:val="99"/>
    <w:rPr>
      <w:color w:val="808080"/>
    </w:rPr>
  </w:style>
  <w:style w:type="paragraph" w:styleId="22">
    <w:name w:val="List Paragraph"/>
    <w:basedOn w:val="1"/>
    <w:autoRedefine/>
    <w:qFormat/>
    <w:uiPriority w:val="34"/>
    <w:pPr>
      <w:ind w:firstLine="420" w:firstLineChars="200"/>
    </w:pPr>
  </w:style>
  <w:style w:type="paragraph" w:customStyle="1" w:styleId="23">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注：（正文）"/>
    <w:next w:val="24"/>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6">
    <w:name w:val="注："/>
    <w:next w:val="24"/>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7">
    <w:name w:val="章标题"/>
    <w:next w:val="24"/>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next w:val="24"/>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9">
    <w:name w:val="一级条标题"/>
    <w:next w:val="24"/>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30">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 Char"/>
    <w:basedOn w:val="13"/>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3380</Words>
  <Characters>9793</Characters>
  <Lines>111</Lines>
  <Paragraphs>31</Paragraphs>
  <TotalTime>0</TotalTime>
  <ScaleCrop>false</ScaleCrop>
  <LinksUpToDate>false</LinksUpToDate>
  <CharactersWithSpaces>10980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